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39F3" w14:textId="77777777" w:rsidR="00175F4E" w:rsidRPr="00175F4E" w:rsidRDefault="00175F4E" w:rsidP="00175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175F4E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14:paraId="7FB3B3FA" w14:textId="77777777" w:rsidR="00F84EA1" w:rsidRDefault="00F84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0C8C8F" w14:textId="77777777" w:rsidR="00366B6F" w:rsidRPr="00E054EB" w:rsidRDefault="00AF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054EB"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</w:p>
    <w:p w14:paraId="787924D6" w14:textId="77777777" w:rsidR="00366B6F" w:rsidRPr="00E054EB" w:rsidRDefault="00366B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F8A4B17" w14:textId="73FF00B1" w:rsidR="0054473F" w:rsidRPr="00E054EB" w:rsidRDefault="0054473F" w:rsidP="0054473F">
      <w:pPr>
        <w:tabs>
          <w:tab w:val="left" w:pos="2694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54EB">
        <w:rPr>
          <w:rFonts w:ascii="Times New Roman" w:eastAsia="Times New Roman" w:hAnsi="Times New Roman" w:cs="Times New Roman"/>
          <w:b/>
          <w:sz w:val="24"/>
        </w:rPr>
        <w:t xml:space="preserve">на выполнение комплекса работ по устройству </w:t>
      </w:r>
      <w:r>
        <w:rPr>
          <w:rFonts w:ascii="Times New Roman" w:eastAsia="Times New Roman" w:hAnsi="Times New Roman" w:cs="Times New Roman"/>
          <w:b/>
          <w:sz w:val="24"/>
        </w:rPr>
        <w:t>ограждающих конструкций</w:t>
      </w:r>
      <w:r w:rsidR="00C42D50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внутренних стен, перегородок</w:t>
      </w:r>
      <w:r w:rsidRPr="00E054EB">
        <w:rPr>
          <w:rFonts w:ascii="Times New Roman" w:eastAsia="Times New Roman" w:hAnsi="Times New Roman" w:cs="Times New Roman"/>
          <w:b/>
          <w:sz w:val="24"/>
        </w:rPr>
        <w:t xml:space="preserve"> по объекту: </w:t>
      </w:r>
      <w:r>
        <w:rPr>
          <w:rFonts w:ascii="Times New Roman" w:eastAsia="Times New Roman" w:hAnsi="Times New Roman" w:cs="Times New Roman"/>
          <w:b/>
          <w:sz w:val="24"/>
        </w:rPr>
        <w:t>«Малоэтажные многоквартирные жилые дома со встроенными помещениями. ЖК Верево Сити 5 очередь. Секции с 1-17»</w:t>
      </w:r>
    </w:p>
    <w:p w14:paraId="09ED92F3" w14:textId="77777777" w:rsidR="00F84EA1" w:rsidRPr="00E054EB" w:rsidRDefault="00F8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tbl>
      <w:tblPr>
        <w:tblW w:w="975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678"/>
        <w:gridCol w:w="6370"/>
      </w:tblGrid>
      <w:tr w:rsidR="00366B6F" w:rsidRPr="00E054EB" w14:paraId="27D30902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2B2162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AC93C7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Times New Roman" w:eastAsia="Times New Roman" w:hAnsi="Times New Roman" w:cs="Times New Roman"/>
                <w:b/>
              </w:rPr>
              <w:t>ПЕРЕЧЕНЬ ДАННЫХ И ТРЕБОВАНИЙ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AE17C6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Times New Roman" w:eastAsia="Times New Roman" w:hAnsi="Times New Roman" w:cs="Times New Roman"/>
                <w:b/>
              </w:rPr>
              <w:t>ОПИСАНИЕ ДАННЫХ И ТРЕБОВАНИЙ</w:t>
            </w:r>
          </w:p>
        </w:tc>
      </w:tr>
      <w:tr w:rsidR="00366B6F" w:rsidRPr="00E054EB" w14:paraId="5670D7AE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D51CA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797D6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8C455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Arial" w:eastAsia="Arial" w:hAnsi="Arial" w:cs="Arial"/>
                <w:sz w:val="16"/>
              </w:rPr>
              <w:t>3.</w:t>
            </w:r>
          </w:p>
        </w:tc>
      </w:tr>
      <w:tr w:rsidR="00366B6F" w:rsidRPr="00E054EB" w14:paraId="56EB1E6D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0F1024" w14:textId="77777777" w:rsidR="00366B6F" w:rsidRPr="00E054EB" w:rsidRDefault="00AF3304">
            <w:pPr>
              <w:spacing w:after="0" w:line="240" w:lineRule="auto"/>
              <w:jc w:val="center"/>
            </w:pPr>
            <w:r w:rsidRPr="00E054EB">
              <w:rPr>
                <w:rFonts w:ascii="Times New Roman" w:eastAsia="Times New Roman" w:hAnsi="Times New Roman" w:cs="Times New Roman"/>
                <w:b/>
              </w:rPr>
              <w:t>1. ОБЩИЕ УСЛОВИЯ</w:t>
            </w:r>
          </w:p>
        </w:tc>
      </w:tr>
      <w:tr w:rsidR="00366B6F" w:rsidRPr="00E054EB" w14:paraId="602A2EF0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B2447" w14:textId="77777777" w:rsidR="00366B6F" w:rsidRPr="00E054EB" w:rsidRDefault="00EA7818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54EB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61C2" w14:textId="77777777" w:rsidR="00366B6F" w:rsidRPr="00E054EB" w:rsidRDefault="00AF3304">
            <w:pPr>
              <w:spacing w:after="0" w:line="240" w:lineRule="auto"/>
              <w:jc w:val="both"/>
            </w:pPr>
            <w:r w:rsidRPr="00E054EB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1F82A" w14:textId="7F175598" w:rsidR="00366B6F" w:rsidRPr="00E054EB" w:rsidRDefault="00AF3304">
            <w:pPr>
              <w:spacing w:after="0" w:line="240" w:lineRule="auto"/>
              <w:jc w:val="both"/>
            </w:pPr>
            <w:r w:rsidRPr="00E054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полного комплекса работ по устройству </w:t>
            </w:r>
            <w:r w:rsidR="00C42D5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ограждающих конструкций, </w:t>
            </w:r>
            <w:r w:rsidR="00FF1D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внутренних стен, перегородок</w:t>
            </w:r>
            <w:r w:rsidRPr="00E054E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66B6F" w:rsidRPr="00E054EB" w14:paraId="34D2B41A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78933" w14:textId="77777777" w:rsidR="00366B6F" w:rsidRPr="00FA4457" w:rsidRDefault="00EA7818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4457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74577" w14:textId="77777777" w:rsidR="00366B6F" w:rsidRPr="00FA4457" w:rsidRDefault="00AF3304">
            <w:pPr>
              <w:spacing w:after="0" w:line="240" w:lineRule="auto"/>
            </w:pPr>
            <w:r w:rsidRPr="00FA44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технико-экономические показатели объекта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B2F3D" w14:textId="77777777" w:rsidR="001D2268" w:rsidRDefault="00FE033C" w:rsidP="001D2268">
            <w:pPr>
              <w:pStyle w:val="af1"/>
              <w:shd w:val="clear" w:color="auto" w:fill="FFFFFF"/>
              <w:spacing w:after="165" w:afterAutospacing="0"/>
              <w:ind w:firstLine="708"/>
              <w:jc w:val="both"/>
            </w:pPr>
            <w:r w:rsidRPr="001D2268">
              <w:t>На участке предусмотрено строительство многосекционно</w:t>
            </w:r>
            <w:r w:rsidR="002B6976" w:rsidRPr="001D2268">
              <w:t>го</w:t>
            </w:r>
            <w:r w:rsidRPr="001D2268">
              <w:t xml:space="preserve"> жило</w:t>
            </w:r>
            <w:r w:rsidR="002B6976" w:rsidRPr="001D2268">
              <w:t>го</w:t>
            </w:r>
            <w:r w:rsidRPr="001D2268">
              <w:t xml:space="preserve"> здани</w:t>
            </w:r>
            <w:r w:rsidR="002B6976" w:rsidRPr="001D2268">
              <w:t>я</w:t>
            </w:r>
            <w:r w:rsidRPr="001D2268">
              <w:t>, сформированно</w:t>
            </w:r>
            <w:r w:rsidR="002B6976" w:rsidRPr="001D2268">
              <w:t>го</w:t>
            </w:r>
            <w:r w:rsidRPr="001D2268">
              <w:t xml:space="preserve"> путем соединения нескольких секций различной конфигурации, выстроенных в единую композицию, согласно геометрии участка под застройку. </w:t>
            </w:r>
            <w:r w:rsidR="001D2268" w:rsidRPr="001D2268">
              <w:rPr>
                <w:color w:val="2C2D2E"/>
              </w:rPr>
              <w:t>Блок секций 1-5 – четырехэтажный, размерами в осях 57,90х49,45м, пяти секционный, расположенных полпериметра полузакрытого двора, разомкнутого с одного угла. Секции 1-2, 2-3, 3-4 разделены деформационными швами. Входы в жилую часть секций выполнены с внешней стороны. В секциях 1, 3 предусмотрены сквозные проходы с выходом на внутри дворовую территорию.</w:t>
            </w:r>
            <w:r w:rsidR="001D2268">
              <w:rPr>
                <w:color w:val="2C2D2E"/>
              </w:rPr>
              <w:t xml:space="preserve"> </w:t>
            </w:r>
            <w:r w:rsidR="001D2268" w:rsidRPr="001D2268">
              <w:rPr>
                <w:color w:val="2C2D2E"/>
              </w:rPr>
              <w:t>Блок секций 6-10 и блок секций 11-15 – четырехэтажные, пяти секционные, "П"- образной формы в плане, размерами в осях 57,90х50,45м. Между всеми секциями выполнены деформационные швы. Входы в жилую часть секций выполнены с внешней стороны. В секции 8 (центральной) предусмотрен сквозной проход с выходом на</w:t>
            </w:r>
            <w:r w:rsidR="001D2268">
              <w:rPr>
                <w:color w:val="2C2D2E"/>
              </w:rPr>
              <w:t xml:space="preserve"> </w:t>
            </w:r>
            <w:r w:rsidR="001D2268" w:rsidRPr="001D2268">
              <w:rPr>
                <w:color w:val="2C2D2E"/>
              </w:rPr>
              <w:t>внутридворовую территорию.</w:t>
            </w:r>
            <w:r w:rsidR="001D2268">
              <w:rPr>
                <w:color w:val="2C2D2E"/>
              </w:rPr>
              <w:t xml:space="preserve"> </w:t>
            </w:r>
            <w:r w:rsidR="001D2268" w:rsidRPr="001D2268">
              <w:rPr>
                <w:color w:val="2C2D2E"/>
              </w:rPr>
              <w:t>Блок секций 16-17 – четырехэтажный двухсекционный, "С"- образной формы в плане, размерами в осях57,90х50,45м. Между секциями выполнен деформационный шов. Входы в жилую часть секций выполнены с внешней стороны. В обеих секциях предусмотрен сквозной проход с выходом на внутри дворовую территорию.</w:t>
            </w:r>
            <w:r w:rsidR="002660F1" w:rsidRPr="001D2268">
              <w:t xml:space="preserve"> </w:t>
            </w:r>
            <w:r w:rsidR="0092543E" w:rsidRPr="001D2268">
              <w:t>Высота 1-го этажа от уровня пола до низа плиты перекрытия следующего этажа 3,32 м. В жилых этажах с 2 по 4 этаж высота от верха</w:t>
            </w:r>
            <w:r w:rsidR="0092543E">
              <w:t xml:space="preserve"> плиты перекрытия этажа до верха плиты перекрытия следующего этажа – 3 м, высота помещений принята не менее – 2,73 м.</w:t>
            </w:r>
            <w:r w:rsidR="002660F1">
              <w:t xml:space="preserve"> Высота архитектурной жилой части здания – 13,55м.</w:t>
            </w:r>
            <w:r w:rsidR="00F42A39">
              <w:t xml:space="preserve"> Максимальная высота жилого комплекса (от уровня поверхности земли до уровня парапета) составляет 13,55 метров.</w:t>
            </w:r>
            <w:r w:rsidR="00BC6FF6">
              <w:t xml:space="preserve"> </w:t>
            </w:r>
            <w:r w:rsidR="0073179F">
              <w:t xml:space="preserve">За относительную отметку +0,000 принят уровень чистого пола 1-го этажа, что соответствует абсолютной отметке в Балтийской системе высот: </w:t>
            </w:r>
          </w:p>
          <w:p w14:paraId="2B726B88" w14:textId="77777777" w:rsidR="001D2268" w:rsidRDefault="0073179F" w:rsidP="001D2268">
            <w:pPr>
              <w:pStyle w:val="af1"/>
              <w:shd w:val="clear" w:color="auto" w:fill="FFFFFF"/>
              <w:spacing w:after="165" w:afterAutospacing="0"/>
              <w:ind w:firstLine="22"/>
            </w:pPr>
            <w:r>
              <w:t>Секции 1-5: +81.000м</w:t>
            </w:r>
            <w:r w:rsidR="002660F1">
              <w:t xml:space="preserve">; </w:t>
            </w:r>
          </w:p>
          <w:p w14:paraId="16366029" w14:textId="77777777" w:rsidR="001D2268" w:rsidRDefault="002660F1" w:rsidP="001D2268">
            <w:pPr>
              <w:pStyle w:val="af1"/>
              <w:shd w:val="clear" w:color="auto" w:fill="FFFFFF"/>
              <w:spacing w:after="165" w:afterAutospacing="0"/>
              <w:ind w:firstLine="22"/>
            </w:pPr>
            <w:r>
              <w:t>Секции 6-10: +80.600м;</w:t>
            </w:r>
          </w:p>
          <w:p w14:paraId="74F08B06" w14:textId="77777777" w:rsidR="001D2268" w:rsidRDefault="002660F1" w:rsidP="001D2268">
            <w:pPr>
              <w:pStyle w:val="af1"/>
              <w:shd w:val="clear" w:color="auto" w:fill="FFFFFF"/>
              <w:spacing w:after="165" w:afterAutospacing="0"/>
              <w:ind w:firstLine="22"/>
            </w:pPr>
            <w:r>
              <w:t>Секции 11-15: +80.200м;</w:t>
            </w:r>
            <w:r w:rsidR="001D2268">
              <w:t xml:space="preserve"> </w:t>
            </w:r>
          </w:p>
          <w:p w14:paraId="7FC96A80" w14:textId="3F13C81B" w:rsidR="001D2268" w:rsidRDefault="002660F1" w:rsidP="00B23E66">
            <w:pPr>
              <w:pStyle w:val="af1"/>
              <w:shd w:val="clear" w:color="auto" w:fill="FFFFFF"/>
              <w:spacing w:before="0" w:beforeAutospacing="0" w:after="165" w:afterAutospacing="0"/>
              <w:ind w:firstLine="22"/>
            </w:pPr>
            <w:r>
              <w:t>Секции 16-17: +79.500м</w:t>
            </w:r>
            <w:r w:rsidR="001D2268">
              <w:t xml:space="preserve"> </w:t>
            </w:r>
          </w:p>
          <w:p w14:paraId="698BD762" w14:textId="417351F1" w:rsidR="00366B6F" w:rsidRPr="00A75F76" w:rsidRDefault="00A7066A" w:rsidP="00B23E66">
            <w:pPr>
              <w:pStyle w:val="af1"/>
              <w:shd w:val="clear" w:color="auto" w:fill="FFFFFF"/>
              <w:spacing w:before="0" w:beforeAutospacing="0" w:after="165" w:afterAutospacing="0"/>
              <w:ind w:firstLine="708"/>
              <w:jc w:val="both"/>
            </w:pPr>
            <w:r>
              <w:lastRenderedPageBreak/>
              <w:t>Высота 1 этажа от уровня чистого пола до низа плиты перекрытия следующего этажа 3,32м. В жилых этажах с 2 по 4 этаж высота от верха плиты перекрытия до верха плиты перекрытия следующего этажа – 3 м, высота помещений принята не менее – 2,73м.</w:t>
            </w:r>
            <w:r w:rsidR="0092543E">
              <w:t xml:space="preserve"> </w:t>
            </w:r>
          </w:p>
        </w:tc>
      </w:tr>
      <w:tr w:rsidR="00366B6F" w:rsidRPr="00300E61" w14:paraId="738245BF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419B2" w14:textId="77777777" w:rsidR="00366B6F" w:rsidRPr="00486F52" w:rsidRDefault="00EA7818" w:rsidP="00FB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FB1BA7" w:rsidRPr="00486F5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89BF" w14:textId="77777777" w:rsidR="00366B6F" w:rsidRPr="00B23E66" w:rsidRDefault="00AF3304" w:rsidP="00D97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</w:rPr>
            </w:pPr>
            <w:r w:rsidRPr="00B23E6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Конструктивная схема здания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C2F60" w14:textId="476CA071" w:rsidR="00907874" w:rsidRPr="009260C4" w:rsidRDefault="00273BC0" w:rsidP="00273BC0">
            <w:pPr>
              <w:autoSpaceDE w:val="0"/>
              <w:autoSpaceDN w:val="0"/>
              <w:adjustRightInd w:val="0"/>
              <w:spacing w:after="0" w:line="240" w:lineRule="auto"/>
              <w:ind w:left="3" w:right="1"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BC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Конструктивная система проектируемых зданий перекрестно-стеновая с поперечными и продольными внутренними монолитными железобетонными несущими стенами. Проектируемое здание – секционного типа. Секции разделены деформационными швами на всю высоту здания. Конструктивно здания выполнены из ж/б каркаса, в виде ж/б монолитных пилонов и монолитных стен, с заполнением наружных стен из газобетонных блоков. Устойчивость каркаса создается за счет жесткого соединения монолитных стен, стен лестничных клеток, пилонов, перекрытий, балок и фундаментной плиты. Фундамент состоит из фундаментной плиты. Стены подполья – монолитные, железобетонные, толщиной внутренние и наружные - 200 мм. Бетон В25 F150 W10. Армирование стержнями А500С и А240. Под основанием фундаментной плиты выполнить бетонную подготовку из бетона В12.5 толщиной 100мм. Соединения арматурных стержней выполнить при помощи вязальной </w:t>
            </w:r>
            <w:r w:rsidR="00B23E66" w:rsidRPr="00273BC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проволоки</w:t>
            </w:r>
            <w:r w:rsidRPr="00273BC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, с перехлестом не менее 50 диаметров арматуры. Стены выше нуля наружные: несущие железобетонные монолитные, толщиной 200мм с системой утепления фасадов, бетон В25, F100, W4. Внутренние стены выше нуля: железобетонные монолитные, толщиной 200мм Бетон В25, F100, W4. Армирование всех монолитных железобетонных стен производится вертикальной и горизонтальной арматурой А500С и А240. Плиты перекрытий –</w:t>
            </w:r>
            <w:r w:rsidRPr="0027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железобетонные, монолитные, толщиной 180мм. Класс бетона В25, F100,W4. Армирование плит перекрытий предусмотрено арматурой, класса А500С и А240. Лестничные площадки – монолитные, железобетонные.  Лестничные марши из сборных железобетонных маршей, по каталогу ЗАО «Мекробетон».</w:t>
            </w:r>
          </w:p>
        </w:tc>
      </w:tr>
      <w:tr w:rsidR="005F6D3B" w:rsidRPr="00E054EB" w14:paraId="3BAC58E3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81D29" w14:textId="2D53D9E8" w:rsidR="005F6D3B" w:rsidRPr="007D2B40" w:rsidRDefault="005F6D3B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B23E6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8149" w14:textId="12154F1C" w:rsidR="005F6D3B" w:rsidRPr="007D2B40" w:rsidRDefault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Наружные внутренние стеновые конструкции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F48D" w14:textId="6A50C56C" w:rsidR="005F6D3B" w:rsidRPr="00D513C5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513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Ограждающие стеновые конструкции:</w:t>
            </w:r>
          </w:p>
          <w:p w14:paraId="37B2C336" w14:textId="5FF7B593" w:rsidR="00D513C5" w:rsidRDefault="00D513C5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95A154A" w14:textId="77777777" w:rsidR="00D513C5" w:rsidRP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513C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Наружные стены:</w:t>
            </w:r>
          </w:p>
          <w:p w14:paraId="3FEF9ACA" w14:textId="77777777" w:rsid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12083A" w14:textId="77777777" w:rsidR="00D513C5" w:rsidRPr="00A63F61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3F6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сены ФТ-1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, </w:t>
            </w:r>
            <w:r w:rsidRPr="00A63F6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ФТ-1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.1 </w:t>
            </w:r>
            <w:r w:rsidRPr="00A63F6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14:paraId="5CD298E6" w14:textId="77777777" w:rsid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4084C0" w14:textId="0F33A92D" w:rsid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3BB1">
              <w:rPr>
                <w:rFonts w:ascii="Times New Roman" w:eastAsia="Times New Roman" w:hAnsi="Times New Roman" w:cs="Times New Roman"/>
                <w:sz w:val="24"/>
              </w:rPr>
              <w:t>Блок стеновой из ячеистого бетона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"Н+Н" или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аналог по ГОСТ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31360-2007 и ГОСТ 31359-2007, средней плотностью 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кг/м3, класс прочности 3,5 МПа, теплопроводность в условиях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эксплуатации не менее 0,183 Вт/(мхС), марка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 xml:space="preserve">морозостойкости не менее F100, </w:t>
            </w:r>
            <w:r w:rsidRPr="00BC09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толщина блока 200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C09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мм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3BB1">
              <w:rPr>
                <w:rFonts w:ascii="Times New Roman" w:eastAsia="Times New Roman" w:hAnsi="Times New Roman" w:cs="Times New Roman"/>
                <w:sz w:val="24"/>
              </w:rPr>
              <w:t>клею с толщиной шва 3мм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BEDCC42" w14:textId="4B34583C" w:rsidR="00E716AE" w:rsidRPr="006B0D32" w:rsidRDefault="00E716AE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наружной кладки к монолитным конструкциям стен и пилонам выполнять стержнями 8 мм А240 каждые 3 ряда кладки на глубину 70 мм, если размер простенка менее 250 мм, то крепление выполнять через 2 ряда кладки.</w:t>
            </w:r>
          </w:p>
          <w:p w14:paraId="493E8CBA" w14:textId="3229D58E" w:rsidR="00D513C5" w:rsidRPr="006B0D32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1-й ряд каждого этажа укладывать на стяжку из ЦПС М150, с креплением к перекрытию арматурными стержнями 8 мм А240 </w:t>
            </w:r>
            <w:r w:rsidR="00E716AE" w:rsidRPr="006B0D32">
              <w:rPr>
                <w:rFonts w:ascii="Times New Roman" w:eastAsia="Times New Roman" w:hAnsi="Times New Roman" w:cs="Times New Roman"/>
                <w:i/>
                <w:iCs/>
                <w:szCs w:val="20"/>
                <w:lang w:val="en-US"/>
              </w:rPr>
              <w:t>L</w:t>
            </w:r>
            <w:r w:rsidR="00E716AE"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=190 мм на глубину 70 мм с шагом 1250 мм.</w:t>
            </w: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09F287AC" w14:textId="243DE394" w:rsidR="00E716AE" w:rsidRPr="006B0D32" w:rsidRDefault="00E716AE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lastRenderedPageBreak/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гнутого м/п </w:t>
            </w:r>
            <w:r w:rsidR="006B0D32"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огрунтованного</w:t>
            </w:r>
            <w:r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и окрашенного с зав</w:t>
            </w:r>
            <w:r w:rsidR="006B0D32" w:rsidRPr="006B0D32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едением в стены не менее чем на 250мм с каждой стороны проема, уголок обернуть штукатурной сеткой.</w:t>
            </w:r>
          </w:p>
          <w:p w14:paraId="44318162" w14:textId="04DB5E5E" w:rsidR="00D513C5" w:rsidRPr="00E317B9" w:rsidRDefault="00E317B9" w:rsidP="00E31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 w:rsidR="0015289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20 мм, з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азор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забить минеральной</w:t>
            </w:r>
            <w:r w:rsidR="0015289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ватой Rockwool ЛАЙТ БАТТС</w:t>
            </w:r>
            <w:r w:rsidR="0015289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СКАНДИК , затем заделать</w:t>
            </w:r>
            <w:r w:rsidR="0015289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шнуром "Вилатерм " Ø 40 мм</w:t>
            </w:r>
            <w:r w:rsidR="0015289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E317B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c коэфф. обжатия 15-50%</w:t>
            </w:r>
          </w:p>
          <w:p w14:paraId="6C254A9F" w14:textId="77777777" w:rsidR="00E317B9" w:rsidRDefault="00E317B9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A3D58F4" w14:textId="41F4EC98" w:rsid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0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ФТ-3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 3.1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5E8A6600" w14:textId="77777777" w:rsid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Система трёхслойной слоистой кладки с утеплителем из каменной ваты "ТН-ФАСАД Стандарт" или аналог:</w:t>
            </w:r>
          </w:p>
          <w:p w14:paraId="7E77F446" w14:textId="77777777" w:rsidR="00D513C5" w:rsidRPr="005F6D3B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E31F4F" w14:textId="77777777" w:rsidR="00D513C5" w:rsidRPr="00144901" w:rsidRDefault="00D513C5" w:rsidP="00D513C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4901">
              <w:rPr>
                <w:rFonts w:ascii="Times New Roman" w:eastAsia="Times New Roman" w:hAnsi="Times New Roman" w:cs="Times New Roman"/>
                <w:sz w:val="24"/>
              </w:rPr>
              <w:t xml:space="preserve">Наружный слой: Камень бетонный стеновой производства "Меликонполар" выпускаемый по ТУ-5741-008-49975776-2010. Марка: СКЦ-2Л-9 (КСЛ-ПР-38-100-F50-1610 ГОСТ 6133-2019) </w:t>
            </w:r>
            <w:r w:rsidRPr="0014490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толщиной 120</w:t>
            </w:r>
            <w:r w:rsidRPr="001449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0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мм на ЦПР растворе М150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4901">
              <w:rPr>
                <w:rFonts w:ascii="Times New Roman" w:eastAsia="Times New Roman" w:hAnsi="Times New Roman" w:cs="Times New Roman"/>
                <w:sz w:val="24"/>
              </w:rPr>
              <w:t>при толщине горизонтального шва не более 10 мм с креплением гибкими металлическими оцинкованными или «базальтопластиковыми связями с фиксацией по всей высоте;</w:t>
            </w:r>
          </w:p>
          <w:p w14:paraId="5634F988" w14:textId="77777777" w:rsidR="00D513C5" w:rsidRPr="005F6D3B" w:rsidRDefault="00D513C5" w:rsidP="00D513C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Негорючие плиты из каменной ваты типа «Техноблок Стандарт» толщиной 100 мм (НГ, КМО) с креплением через тарельчатый дюбель EJOT Y5 ECO. Плотность-45 кг/м3, λБ-0,039 Вт/м·°С;</w:t>
            </w:r>
          </w:p>
          <w:p w14:paraId="4955BC75" w14:textId="77777777" w:rsidR="00D513C5" w:rsidRPr="009577F1" w:rsidRDefault="00D513C5" w:rsidP="00D513C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Блок стеновой неармированный из ячеистого бетона автоклавного твердения производства "Н+Н" или аналог (ровные грани, карманы) по ГОСТ 31360-2007 и ГОСТ 31359-2007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F6D3B">
              <w:rPr>
                <w:rFonts w:ascii="Times New Roman" w:eastAsia="Times New Roman" w:hAnsi="Times New Roman" w:cs="Times New Roman"/>
                <w:sz w:val="24"/>
              </w:rPr>
              <w:t>средней плотностью 500 кг/м3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t xml:space="preserve">, марка по морозостойкости не менее F100, </w:t>
            </w:r>
            <w:r w:rsidRPr="00B23E6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толщина блока 200 мм 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ЦПР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t xml:space="preserve"> растворе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М150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t>. Категория кладки 1 (на клею по табл.4.2 альбом тех. решений Н+Н)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E35DBFF" w14:textId="77777777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наружной кладки к монолитным конструкциям стен и пилонам выполнять стержнями 8 мм А240 каждые 3 ряда кладки на глубину 70 мм, если размер простенка менее 250 мм, то крепление выполнять через 2 ряда кладки.</w:t>
            </w:r>
          </w:p>
          <w:p w14:paraId="03459BE2" w14:textId="77777777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1-й ряд каждого этажа укладывать на стяжку из ЦПС М150, с креплением к перекрытию арматурными стержнями 8 мм А240 L=190 мм на глубину 70 мм с шагом 1250 мм. </w:t>
            </w:r>
          </w:p>
          <w:p w14:paraId="2079E334" w14:textId="2B553AA6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52602030" w14:textId="1225BACC" w:rsidR="006B0D32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Верхний ряд кладки должен иметь зазор с перекрытием 20 мм, зазор забить минеральной ватой Rockwool ЛАЙТ БАТТС СКАНДИК , затем заделать шнуром "Вилатерм " Ø 40 мм c коэфф. обжатия 15-50%</w:t>
            </w:r>
          </w:p>
          <w:p w14:paraId="30DFADF6" w14:textId="77777777" w:rsidR="006D5FA0" w:rsidRPr="006B0D32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10DD85" w14:textId="77777777" w:rsidR="00D513C5" w:rsidRPr="009577F1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9577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ФТ-4:</w:t>
            </w:r>
          </w:p>
          <w:p w14:paraId="080EF5E3" w14:textId="77777777" w:rsidR="00D513C5" w:rsidRPr="005F6D3B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Система трёхслойной слоистой кладки с утеплителем из каменной ваты "ТН-ФАСАД Стандарт" или аналог решения:</w:t>
            </w:r>
          </w:p>
          <w:p w14:paraId="40FBAC47" w14:textId="77777777" w:rsidR="00D513C5" w:rsidRPr="009577F1" w:rsidRDefault="00D513C5" w:rsidP="00D513C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77F1">
              <w:rPr>
                <w:rFonts w:ascii="Times New Roman" w:eastAsia="Times New Roman" w:hAnsi="Times New Roman" w:cs="Times New Roman"/>
                <w:sz w:val="24"/>
              </w:rPr>
              <w:t>Наружный слой - Камень бетонный стеновой производства "Меликонполар" выпускаемый по ТУ-5741-008-49975776-2010 Марка: СКЦ-2Л-9 (КСЛ-ПР-38-100-F50-1610 ГОСТ 6133-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lastRenderedPageBreak/>
              <w:t>2019) толщиной 120 мм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ЦПР</w:t>
            </w:r>
            <w:r w:rsidRPr="009577F1">
              <w:rPr>
                <w:rFonts w:ascii="Times New Roman" w:eastAsia="Times New Roman" w:hAnsi="Times New Roman" w:cs="Times New Roman"/>
                <w:sz w:val="24"/>
              </w:rPr>
              <w:t xml:space="preserve"> М150 при толщине горизонтального шва не более 10 мм с креплением гибкими металлическими оцинкованными или базальтопластиковыми связями с фиксацией по всей высоте;</w:t>
            </w:r>
          </w:p>
          <w:p w14:paraId="120CFD15" w14:textId="77777777" w:rsidR="00D513C5" w:rsidRPr="009577F1" w:rsidRDefault="00D513C5" w:rsidP="00D513C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77F1">
              <w:rPr>
                <w:rFonts w:ascii="Times New Roman" w:eastAsia="Times New Roman" w:hAnsi="Times New Roman" w:cs="Times New Roman"/>
                <w:sz w:val="24"/>
              </w:rPr>
              <w:t>Негорючие плиты из каменной ваты типа «Техноблок Стандарт» толщиной 150 мм (НГ,КМО) в соответствии с сертификатом пожарной безопасности RU C-RU.ПБ37.В.00020/18 до 28.12.2023 года с креплением через тарельчатый дюбель EJOT Y5 ECO. Плотность-45 кг/м3, λБ-0,039 Вт/м·°С;</w:t>
            </w:r>
          </w:p>
          <w:p w14:paraId="1755C794" w14:textId="69F0DBDE" w:rsidR="00D513C5" w:rsidRDefault="00D513C5" w:rsidP="00D513C5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77F1">
              <w:rPr>
                <w:rFonts w:ascii="Times New Roman" w:eastAsia="Times New Roman" w:hAnsi="Times New Roman" w:cs="Times New Roman"/>
                <w:sz w:val="24"/>
              </w:rPr>
              <w:t xml:space="preserve">Стена из монолитного железобетона (см. раздел КР). </w:t>
            </w:r>
          </w:p>
          <w:p w14:paraId="18D4BBC8" w14:textId="77777777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наружной кладки к монолитным конструкциям стен и пилонам выполнять стержнями 8 мм А240 каждые 3 ряда кладки на глубину 70 мм, если размер простенка менее 250 мм, то крепление выполнять через 2 ряда кладки.</w:t>
            </w:r>
          </w:p>
          <w:p w14:paraId="3434A1F4" w14:textId="77777777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1-й ряд каждого этажа укладывать на стяжку из ЦПС М150, с креплением к перекрытию арматурными стержнями 8 мм А240 L=190 мм на глубину 70 мм с шагом 1250 мм. </w:t>
            </w:r>
          </w:p>
          <w:p w14:paraId="6235CD41" w14:textId="4473AEEA" w:rsidR="006D5FA0" w:rsidRPr="006D5FA0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582FC1CB" w14:textId="2ED6917F" w:rsidR="00D513C5" w:rsidRDefault="006D5FA0" w:rsidP="006D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Верхний ряд кладки должен иметь зазор с перекрытием 20 мм, зазор забить минеральной ватой Rockwool ЛАЙТ БАТТС СКАНДИК, затем заделать шнуром "Вилатерм " Ø 40 мм c коэфф. обжатия 15-50%</w:t>
            </w:r>
          </w:p>
          <w:p w14:paraId="057DE9B2" w14:textId="77777777" w:rsidR="00D513C5" w:rsidRPr="00D513C5" w:rsidRDefault="00D513C5" w:rsidP="00D5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82FCED" w14:textId="155E9E70" w:rsidR="00D513C5" w:rsidRDefault="00D513C5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Внутренне стены:</w:t>
            </w:r>
          </w:p>
          <w:p w14:paraId="60CF902B" w14:textId="77777777" w:rsidR="00D513C5" w:rsidRDefault="00D513C5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CAFB1AE" w14:textId="6B2E0DAD" w:rsidR="005F6D3B" w:rsidRP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СТ-1:</w:t>
            </w:r>
          </w:p>
          <w:p w14:paraId="2001B29F" w14:textId="2B4063A3" w:rsidR="005F6D3B" w:rsidRP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Стена ограждающая, внутренняя, межквартирная:</w:t>
            </w:r>
          </w:p>
          <w:p w14:paraId="597E0B24" w14:textId="77777777" w:rsid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 xml:space="preserve">Камень бетонный стеновой производства "Меликонполар" выпускаемый по ТУ 5741-008-49975776-2010. </w:t>
            </w:r>
          </w:p>
          <w:p w14:paraId="7C2E4431" w14:textId="13C8AB83" w:rsid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 xml:space="preserve">Марка: СКЦ-1Р-1ПГ (КCР-ПР-ПС-39-100-F50-1460 ГОСТ 6133-2019) толщиной 190 мм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ЦПР</w:t>
            </w:r>
            <w:r w:rsidRPr="005F6D3B">
              <w:rPr>
                <w:rFonts w:ascii="Times New Roman" w:eastAsia="Times New Roman" w:hAnsi="Times New Roman" w:cs="Times New Roman"/>
                <w:sz w:val="24"/>
              </w:rPr>
              <w:t xml:space="preserve"> М150 при толщине горизонтального шва не более 10 мм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14686FF3" w14:textId="059B68F7" w:rsidR="00F652E3" w:rsidRDefault="00F652E3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167B3C" w14:textId="618E658D" w:rsidR="00F652E3" w:rsidRDefault="00F652E3" w:rsidP="00F6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Кладка камней ведется в разбежку, смещение вертикальных стыков близлежащих </w:t>
            </w:r>
            <w:r w:rsidR="00DC5F6A"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соседних</w:t>
            </w:r>
            <w:r w:rsid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рядов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кладки должно составлять не менее 90 мм</w:t>
            </w:r>
            <w:r w:rsid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1B519693" w14:textId="77777777" w:rsidR="00DC5F6A" w:rsidRDefault="00DC5F6A" w:rsidP="00DC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1-й ряд каждого этажа укладывать на стяжку из ЦПС М150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5B1F97E3" w14:textId="0A6FD036" w:rsidR="00F652E3" w:rsidRDefault="00F652E3" w:rsidP="00F6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кладки к монолитным конструкциям стен и пилонам выполнять стержнями 8 мм А240</w:t>
            </w:r>
            <w: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длиной 3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5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мм с заведением в монолитную конструкцию не менее 80 мм. </w:t>
            </w:r>
          </w:p>
          <w:p w14:paraId="392802C2" w14:textId="29A4B9B4" w:rsidR="00F652E3" w:rsidRDefault="00F652E3" w:rsidP="00F6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родольно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армировани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е выполнять стержнями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диаметром 6 мм на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всю длину перегородки в растворный шов каждого третьего ряда кладки. </w:t>
            </w:r>
          </w:p>
          <w:p w14:paraId="34DE32BB" w14:textId="024E811A" w:rsidR="00DC5F6A" w:rsidRDefault="00DC5F6A" w:rsidP="00DC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3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0 мм, зазор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заполнить </w:t>
            </w:r>
            <w:r w:rsidRP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пенополиэтиленовым жгутом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д. 30-40 мм </w:t>
            </w:r>
            <w:r w:rsidR="00010B2E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с зачеканкой </w:t>
            </w:r>
            <w:r w:rsid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ЦПР.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18BB6E35" w14:textId="0EC38BB7" w:rsidR="004119D5" w:rsidRPr="00DB3D04" w:rsidRDefault="004119D5" w:rsidP="00DC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03CBB6F6" w14:textId="77777777" w:rsidR="004119D5" w:rsidRDefault="004119D5" w:rsidP="00DB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14:paraId="161DBB13" w14:textId="6929CDDE" w:rsidR="005F6D3B" w:rsidRPr="00B23E66" w:rsidRDefault="005F6D3B" w:rsidP="00DB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23E6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lastRenderedPageBreak/>
              <w:t>Тип СТ-2:</w:t>
            </w:r>
            <w:r w:rsidRPr="00B23E6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5FB021E" w14:textId="08AAA8E3" w:rsidR="005F6D3B" w:rsidRPr="00B23E66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23E66">
              <w:rPr>
                <w:rFonts w:ascii="Times New Roman" w:eastAsia="Times New Roman" w:hAnsi="Times New Roman" w:cs="Times New Roman"/>
                <w:szCs w:val="20"/>
              </w:rPr>
              <w:t>Перегородка, внутренняя, межкомнатная:</w:t>
            </w:r>
          </w:p>
          <w:p w14:paraId="5CD45E5C" w14:textId="77777777" w:rsidR="005F6D3B" w:rsidRPr="00B23E66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23E66">
              <w:rPr>
                <w:rFonts w:ascii="Times New Roman" w:eastAsia="Times New Roman" w:hAnsi="Times New Roman" w:cs="Times New Roman"/>
                <w:szCs w:val="20"/>
              </w:rPr>
              <w:t xml:space="preserve">Камень бетонный стеновой производства "Меликонполар" выпускаемый по ТУ 5741-008-49975776-2010. </w:t>
            </w:r>
          </w:p>
          <w:p w14:paraId="598CE52E" w14:textId="31355266" w:rsid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23E66">
              <w:rPr>
                <w:rFonts w:ascii="Times New Roman" w:eastAsia="Times New Roman" w:hAnsi="Times New Roman" w:cs="Times New Roman"/>
                <w:szCs w:val="20"/>
              </w:rPr>
              <w:t>Марка: Камень бетонный стеновой СКЦ-2Р-21 (КПР-ПР-ПС-500-75-1680 ГОСТ 6133-2019) толщиной 80 мм на ЦПР М150 при толщине горизонтального шва не более 10 мм;</w:t>
            </w:r>
          </w:p>
          <w:p w14:paraId="0C00290B" w14:textId="77777777" w:rsidR="00B23E66" w:rsidRPr="00B23E66" w:rsidRDefault="00B23E66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C2EE927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1-й ряд каждого этажа укладывать на стяжку из ЦПС М150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3EB35B6E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кладки к монолитным конструкциям стен и пилонам выполнять стержнями 8 мм А240</w:t>
            </w:r>
            <w: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длиной 3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5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мм с заведением в монолитную конструкцию не менее 80 мм. </w:t>
            </w:r>
          </w:p>
          <w:p w14:paraId="01C751C6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родольно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армировани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е выполнять стержнями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диаметром 6 мм на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всю длину перегородки в растворный шов каждого третьего ряда кладки. </w:t>
            </w:r>
          </w:p>
          <w:p w14:paraId="5698BEFE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3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0 мм, зазор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заполнить </w:t>
            </w:r>
            <w:r w:rsidRP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пенополиэтиленовым жгутом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д. 30-40 мм с зачеканкой ЦПР.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3CE3FA9B" w14:textId="1B010696" w:rsidR="00CE6B9E" w:rsidRPr="00DB3D04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65A6D464" w14:textId="77777777" w:rsidR="00CE6B9E" w:rsidRPr="00DB3D04" w:rsidRDefault="00CE6B9E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</w:p>
          <w:p w14:paraId="3FE6777E" w14:textId="0782F15F" w:rsidR="003E6B2F" w:rsidRDefault="003E6B2F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727FC3" w14:textId="6D5A7857" w:rsidR="003E6B2F" w:rsidRPr="00A94C66" w:rsidRDefault="003E6B2F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94C6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СТ-2.1:</w:t>
            </w:r>
          </w:p>
          <w:p w14:paraId="515C0E3F" w14:textId="76B087E6" w:rsidR="00A94C66" w:rsidRPr="00A94C66" w:rsidRDefault="00A94C66" w:rsidP="00A9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4C66">
              <w:rPr>
                <w:rFonts w:ascii="Times New Roman" w:eastAsia="Times New Roman" w:hAnsi="Times New Roman" w:cs="Times New Roman"/>
                <w:sz w:val="24"/>
              </w:rPr>
              <w:t>Стена ограждающая, внутренняя, межкомнатная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4C66">
              <w:rPr>
                <w:rFonts w:ascii="Times New Roman" w:eastAsia="Times New Roman" w:hAnsi="Times New Roman" w:cs="Times New Roman"/>
                <w:sz w:val="24"/>
              </w:rPr>
              <w:t>дополнительной шумоизоляцией. Конструкция предназначена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4C66">
              <w:rPr>
                <w:rFonts w:ascii="Times New Roman" w:eastAsia="Times New Roman" w:hAnsi="Times New Roman" w:cs="Times New Roman"/>
                <w:sz w:val="24"/>
              </w:rPr>
              <w:t>для крепления инженерных сетей и санитарно-технических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4C66">
              <w:rPr>
                <w:rFonts w:ascii="Times New Roman" w:eastAsia="Times New Roman" w:hAnsi="Times New Roman" w:cs="Times New Roman"/>
                <w:sz w:val="24"/>
              </w:rPr>
              <w:t>приборов:</w:t>
            </w:r>
          </w:p>
          <w:p w14:paraId="61E51292" w14:textId="1B3D8740" w:rsidR="00A94C66" w:rsidRPr="00A94C66" w:rsidRDefault="00A94C66" w:rsidP="0068702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4C66">
              <w:rPr>
                <w:rFonts w:ascii="Times New Roman" w:eastAsia="Times New Roman" w:hAnsi="Times New Roman" w:cs="Times New Roman"/>
                <w:sz w:val="24"/>
              </w:rPr>
              <w:t>Камень бетонный стеновой производства "Меликонполар" выпускаемый по ТУ 5741-008-49975776-2010. Марка: Камень бетонный стеновой СКЦ-2Р-21 (КПР-ПР-ПС-500-75-1680 ГОСТ 6133-2019) толщиной 80 мм на ЦПР М150 при толщине горизонтального шва не более 10 мм. - 80 мм</w:t>
            </w:r>
          </w:p>
          <w:p w14:paraId="2C0649AD" w14:textId="3AEE5B40" w:rsidR="00A94C66" w:rsidRPr="00A94C66" w:rsidRDefault="00A94C66" w:rsidP="00A94C6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4C66">
              <w:rPr>
                <w:rFonts w:ascii="Times New Roman" w:eastAsia="Times New Roman" w:hAnsi="Times New Roman" w:cs="Times New Roman"/>
                <w:sz w:val="24"/>
              </w:rPr>
              <w:t>Воздушный зазор между камнем не менее 40 мм</w:t>
            </w:r>
          </w:p>
          <w:p w14:paraId="4133B9CF" w14:textId="1111DF1C" w:rsidR="00A94C66" w:rsidRDefault="00A94C66" w:rsidP="00A80CED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94C66">
              <w:rPr>
                <w:rFonts w:ascii="Times New Roman" w:eastAsia="Times New Roman" w:hAnsi="Times New Roman" w:cs="Times New Roman"/>
                <w:sz w:val="24"/>
              </w:rPr>
              <w:t>Камень бетонный стеновой производства "Меликонполар" выпускаемый по ТУ 5741-008-49975776-2010. Марка: Камень бетонный стеновой СКЦ-2Р-21 (КПР-ПР-ПС-500-75-1680 ГОСТ 6133-2019) толщиной 80 мм на ЦПР М150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94C66">
              <w:rPr>
                <w:rFonts w:ascii="Times New Roman" w:eastAsia="Times New Roman" w:hAnsi="Times New Roman" w:cs="Times New Roman"/>
                <w:sz w:val="24"/>
              </w:rPr>
              <w:t>при толщине горизонтального шва не более 10 мм.</w:t>
            </w:r>
          </w:p>
          <w:p w14:paraId="33D923A5" w14:textId="77777777" w:rsidR="00B23E66" w:rsidRDefault="00B23E66" w:rsidP="00B23E6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4D211E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1-й ряд каждого этажа укладывать на стяжку из ЦПС М150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37FC743C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кладки к монолитным конструкциям стен и пилонам выполнять стержнями 8 мм А240</w:t>
            </w:r>
            <w: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длиной 3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5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мм с заведением в монолитную конструкцию не менее 80 мм. </w:t>
            </w:r>
          </w:p>
          <w:p w14:paraId="6B03F0B2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родольно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армировани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е выполнять стержнями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диаметром 6 мм на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всю длину перегородки в растворный шов каждого третьего ряда кладки. </w:t>
            </w:r>
          </w:p>
          <w:p w14:paraId="1135C0C5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3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0 мм, зазор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заполнить </w:t>
            </w:r>
            <w:r w:rsidRP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пенополиэтиленовым жгутом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д. 30-40 мм с зачеканкой ЦПР.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563112D1" w14:textId="22D6DD3F" w:rsidR="00CE6B9E" w:rsidRPr="00DB3D04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639788D5" w14:textId="4A7B0524" w:rsidR="00A94C66" w:rsidRDefault="00A94C66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8107BF" w14:textId="77777777" w:rsidR="00D513C5" w:rsidRPr="005F6D3B" w:rsidRDefault="00D513C5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D34B35" w14:textId="77777777" w:rsid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Тип СТ-2.2:</w:t>
            </w:r>
            <w:r w:rsidRPr="005F6D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40FCF7" w14:textId="0D9E7AA2" w:rsidR="005F6D3B" w:rsidRPr="005F6D3B" w:rsidRDefault="005F6D3B" w:rsidP="005F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Стена ограждающая, внутренняя, межквартирная с дополнительной шумоизоляцией. Конструкция предназначена для крепления инженерных сетей и санитарно-технических приборов:</w:t>
            </w:r>
          </w:p>
          <w:p w14:paraId="11354EC0" w14:textId="69C3177D" w:rsidR="005F6D3B" w:rsidRPr="005F6D3B" w:rsidRDefault="005F6D3B" w:rsidP="005F6D3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Камень бетонный стеновой производства "Меликонполар" выпускаемый по ТУ 5741-008-49975776-2010. Марка: СКЦ-1Р-1ПГ (КCР-ПР-ПС-39-100-F50-1460 ГОСТ 6133-2019) толщиной 190 мм на ЦПР М150 при толщине горизонтального шва не более 10 мм.</w:t>
            </w:r>
          </w:p>
          <w:p w14:paraId="451AC602" w14:textId="65D4BF5F" w:rsidR="005F6D3B" w:rsidRPr="005F6D3B" w:rsidRDefault="005F6D3B" w:rsidP="005F6D3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>Воздушный зазор между камнем не менее 40 мм</w:t>
            </w:r>
          </w:p>
          <w:p w14:paraId="01137725" w14:textId="33ABC02E" w:rsidR="005F6D3B" w:rsidRDefault="005F6D3B" w:rsidP="00063AD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6D3B">
              <w:rPr>
                <w:rFonts w:ascii="Times New Roman" w:eastAsia="Times New Roman" w:hAnsi="Times New Roman" w:cs="Times New Roman"/>
                <w:sz w:val="24"/>
              </w:rPr>
              <w:t xml:space="preserve">Камень бетонный стеновой производства "Меликонполар" выпускаемый по ТУ 5741-008-49975776-2010. Марка: Камень бетонный стеновой СКЦ-2Р-21 (КПР-ПР-ПС-500-75-1680 ГОСТ 6133-2019) толщиной 80 мм на ЦПР М150 при толщине горизонтального шва не более 10 мм. </w:t>
            </w:r>
          </w:p>
          <w:p w14:paraId="2B643E6F" w14:textId="77777777" w:rsidR="00B23E66" w:rsidRPr="00B23E66" w:rsidRDefault="00B23E66" w:rsidP="00B2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F286D1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1-й ряд каждого этажа укладывать на стяжку из ЦПС М150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592AC59C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кладки к монолитным конструкциям стен и пилонам выполнять стержнями 8 мм А240</w:t>
            </w:r>
            <w: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длиной 3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5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мм с заведением в монолитную конструкцию не менее 80 мм. </w:t>
            </w:r>
          </w:p>
          <w:p w14:paraId="58EBC8AA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родольно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армировани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е выполнять стержнями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диаметром 6 мм на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всю длину перегородки в растворный шов каждого третьего ряда кладки. </w:t>
            </w:r>
          </w:p>
          <w:p w14:paraId="687DF72D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3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0 мм, зазор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заполнить </w:t>
            </w:r>
            <w:r w:rsidRP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пенополиэтиленовым жгутом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д. 30-40 мм с зачеканкой ЦПР.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438055E2" w14:textId="1B5D0ED2" w:rsidR="00CE6B9E" w:rsidRPr="00DB3D04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Перемычки выполняются согласно лист 50 раздела 07-2/2021-АР из уголка 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180х140х6 / 110х100х7 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5EF87FE6" w14:textId="77777777" w:rsidR="00CE6B9E" w:rsidRP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C77DCB" w14:textId="77777777" w:rsidR="00D90051" w:rsidRDefault="00D90051" w:rsidP="00D9005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04799D" w14:textId="37CB505F" w:rsidR="00D90051" w:rsidRP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Тип СТ-4.1:</w:t>
            </w:r>
          </w:p>
          <w:p w14:paraId="5A4C5157" w14:textId="2D318EBE" w:rsid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>Стена ограждающая, тамбуры при входе в здание:</w:t>
            </w:r>
          </w:p>
          <w:p w14:paraId="613DD920" w14:textId="77777777" w:rsidR="00D90051" w:rsidRP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184AFC" w14:textId="0F541181" w:rsidR="00D90051" w:rsidRP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>Камень бетонный стеновой производства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"Меликонполар" выпускаемый по 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5741-008-49975776-2010. Марка: СКЦ-1Р-1ПГ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(КCР-ПР-ПС-39-100-F50-1460 ГОСТ 6133-2019)</w:t>
            </w:r>
          </w:p>
          <w:p w14:paraId="6B981791" w14:textId="2D6BA574" w:rsid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 xml:space="preserve">толщиной 190 мм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ЦПР 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М150 при толщине горизонтального шва не более 10 мм.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190 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50CA2228" w14:textId="77777777" w:rsidR="00B23E66" w:rsidRDefault="00B23E66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F7A2D7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1-й ряд каждого этажа укладывать на стяжку из ЦПС М150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.</w:t>
            </w:r>
          </w:p>
          <w:p w14:paraId="4A2ED22B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6D5FA0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Крепление кладки к монолитным конструкциям стен и пилонам выполнять стержнями 8 мм А240</w:t>
            </w:r>
            <w: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длиной 3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5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мм с заведением в монолитную конструкцию не менее 80 мм. </w:t>
            </w:r>
          </w:p>
          <w:p w14:paraId="0141A114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родольно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е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армировани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е выполнять стержнями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диаметром 6 мм на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F652E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всю длину перегородки в растворный шов каждого третьего ряда кладки. </w:t>
            </w:r>
          </w:p>
          <w:p w14:paraId="4DCD2D7E" w14:textId="77777777" w:rsidR="00CE6B9E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Верхний ряд кладки должен иметь зазор с перекрытием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3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0 мм, зазор 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заполнить </w:t>
            </w:r>
            <w:r w:rsidRPr="00DC5F6A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пенополиэтиленовым жгутом</w:t>
            </w:r>
            <w:r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д. 30-40 мм с зачеканкой ЦПР.</w:t>
            </w:r>
            <w:r w:rsidRPr="00DB3D04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</w:p>
          <w:p w14:paraId="53572193" w14:textId="014D9D6A" w:rsidR="00CE6B9E" w:rsidRPr="00DB3D04" w:rsidRDefault="00CE6B9E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Перемычки выполняются согласно лист 50 раздела 07-2/2021-АР из уголка 180х140х6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/ 110х100</w:t>
            </w:r>
            <w:r w:rsidR="00B23E6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х</w:t>
            </w:r>
            <w:r w:rsidRPr="004119D5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7 гнутого м/п огрунтованного и окрашенного с заведением в стены не менее чем на 250мм с каждой стороны проема, уголок обернуть штукатурной сеткой.</w:t>
            </w:r>
          </w:p>
          <w:p w14:paraId="21E55495" w14:textId="68876974" w:rsidR="00D90051" w:rsidRPr="00D90051" w:rsidRDefault="00D90051" w:rsidP="00D9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 xml:space="preserve">Тип СТ-5: </w:t>
            </w:r>
          </w:p>
          <w:p w14:paraId="10F24373" w14:textId="391249DA" w:rsidR="001E3BB1" w:rsidRDefault="00D90051" w:rsidP="00D9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>Перегородки кирпичные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14:paraId="233C0204" w14:textId="03ACA2E8" w:rsidR="00D90051" w:rsidRPr="00D90051" w:rsidRDefault="00D90051" w:rsidP="00D9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 xml:space="preserve">Кирпич 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полнотелый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рядовой</w:t>
            </w:r>
          </w:p>
          <w:p w14:paraId="68C3D417" w14:textId="4958BB36" w:rsidR="005F6D3B" w:rsidRPr="00CE6B9E" w:rsidRDefault="00D90051" w:rsidP="00CE6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9005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КР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р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по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НФ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/200/2.0/50/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ГОСТ</w:t>
            </w:r>
            <w:r w:rsidRPr="00D90051">
              <w:rPr>
                <w:rFonts w:ascii="Times New Roman" w:eastAsia="Times New Roman" w:hAnsi="Times New Roman" w:cs="Times New Roman"/>
                <w:sz w:val="24"/>
              </w:rPr>
              <w:t>530-2012) -120</w:t>
            </w:r>
            <w:r w:rsidRPr="00D90051">
              <w:rPr>
                <w:rFonts w:ascii="Times New Roman" w:eastAsia="Times New Roman" w:hAnsi="Times New Roman" w:cs="Times New Roman" w:hint="eastAsia"/>
                <w:sz w:val="24"/>
              </w:rPr>
              <w:t>мм</w:t>
            </w:r>
            <w:r w:rsidR="001E3B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3BB1" w:rsidRPr="00D90051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1E3BB1">
              <w:rPr>
                <w:rFonts w:ascii="Times New Roman" w:eastAsia="Times New Roman" w:hAnsi="Times New Roman" w:cs="Times New Roman"/>
                <w:sz w:val="24"/>
              </w:rPr>
              <w:t xml:space="preserve">ЦПР </w:t>
            </w:r>
            <w:r w:rsidR="001E3BB1" w:rsidRPr="00D90051">
              <w:rPr>
                <w:rFonts w:ascii="Times New Roman" w:eastAsia="Times New Roman" w:hAnsi="Times New Roman" w:cs="Times New Roman"/>
                <w:sz w:val="24"/>
              </w:rPr>
              <w:t>М1</w:t>
            </w:r>
            <w:r w:rsidR="001E3BB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E3BB1" w:rsidRPr="00D90051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E3BB1">
              <w:rPr>
                <w:rFonts w:ascii="Times New Roman" w:eastAsia="Times New Roman" w:hAnsi="Times New Roman" w:cs="Times New Roman"/>
                <w:sz w:val="24"/>
              </w:rPr>
              <w:t>, армированная сеткой 3Вр 50х50 ш. 120 мм каждые 5 рядов;</w:t>
            </w:r>
          </w:p>
        </w:tc>
      </w:tr>
      <w:tr w:rsidR="003627D5" w:rsidRPr="00E054EB" w14:paraId="52E089EA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AA25A" w14:textId="2BD538AB" w:rsidR="003627D5" w:rsidRPr="007D2B40" w:rsidRDefault="003627D5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2B40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B23E6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33B2C" w14:textId="77777777" w:rsidR="003627D5" w:rsidRPr="007D2B40" w:rsidRDefault="00362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B40"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1F713" w14:textId="172093A5" w:rsidR="003627D5" w:rsidRPr="007D2B40" w:rsidRDefault="009509C1" w:rsidP="00F9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0A9F">
              <w:rPr>
                <w:rFonts w:ascii="Times New Roman" w:eastAsia="Times New Roman" w:hAnsi="Times New Roman" w:cs="Times New Roman"/>
                <w:sz w:val="24"/>
              </w:rPr>
              <w:t xml:space="preserve">С момента заключения договора, окончание работ не позднее </w:t>
            </w:r>
            <w:r w:rsidR="00330A9F" w:rsidRPr="00330A9F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30A9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0A9F" w:rsidRPr="00330A9F"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330A9F">
              <w:rPr>
                <w:rFonts w:ascii="Times New Roman" w:eastAsia="Times New Roman" w:hAnsi="Times New Roman" w:cs="Times New Roman"/>
                <w:sz w:val="24"/>
              </w:rPr>
              <w:t>.2023г.</w:t>
            </w:r>
          </w:p>
        </w:tc>
      </w:tr>
      <w:tr w:rsidR="00366B6F" w:rsidRPr="00E054EB" w14:paraId="3BFDFBC3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7B326" w14:textId="474505AF" w:rsidR="00366B6F" w:rsidRPr="00D97A7B" w:rsidRDefault="00EA7818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7A7B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B23E6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063D1" w14:textId="77777777" w:rsidR="00366B6F" w:rsidRPr="00D97A7B" w:rsidRDefault="00AF3304">
            <w:pPr>
              <w:spacing w:after="0" w:line="240" w:lineRule="auto"/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</w:rPr>
              <w:t>Количество рабочих часов в течение суток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0671" w14:textId="365E47BE" w:rsidR="00366B6F" w:rsidRPr="00D97A7B" w:rsidRDefault="00AF3304">
            <w:pPr>
              <w:spacing w:after="0" w:line="240" w:lineRule="auto"/>
              <w:ind w:left="34" w:hanging="107"/>
              <w:jc w:val="both"/>
            </w:pPr>
            <w:r w:rsidRPr="00D97A7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627D5" w:rsidRPr="00D97A7B">
              <w:rPr>
                <w:rFonts w:ascii="Times New Roman" w:eastAsia="Times New Roman" w:hAnsi="Times New Roman" w:cs="Times New Roman"/>
                <w:sz w:val="24"/>
              </w:rPr>
              <w:t xml:space="preserve">C понедельника по </w:t>
            </w:r>
            <w:r w:rsidR="009509C1">
              <w:rPr>
                <w:rFonts w:ascii="Times New Roman" w:eastAsia="Times New Roman" w:hAnsi="Times New Roman" w:cs="Times New Roman"/>
                <w:sz w:val="24"/>
              </w:rPr>
              <w:t>субботу</w:t>
            </w:r>
            <w:r w:rsidR="003627D5" w:rsidRPr="00D97A7B">
              <w:rPr>
                <w:rFonts w:ascii="Times New Roman" w:eastAsia="Times New Roman" w:hAnsi="Times New Roman" w:cs="Times New Roman"/>
                <w:sz w:val="24"/>
              </w:rPr>
              <w:t xml:space="preserve"> с 8-00 до </w:t>
            </w:r>
            <w:r w:rsidR="00AA255E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627D5" w:rsidRPr="00D97A7B">
              <w:rPr>
                <w:rFonts w:ascii="Times New Roman" w:eastAsia="Times New Roman" w:hAnsi="Times New Roman" w:cs="Times New Roman"/>
                <w:sz w:val="24"/>
              </w:rPr>
              <w:t xml:space="preserve">-00. </w:t>
            </w:r>
          </w:p>
        </w:tc>
      </w:tr>
      <w:tr w:rsidR="00366B6F" w:rsidRPr="00E054EB" w14:paraId="265749D3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03219" w14:textId="2971D5E0" w:rsidR="00366B6F" w:rsidRPr="00D97A7B" w:rsidRDefault="00EA7818" w:rsidP="00EA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7A7B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B23E6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E9CC9" w14:textId="77777777" w:rsidR="00366B6F" w:rsidRPr="00D97A7B" w:rsidRDefault="00AF3304">
            <w:pPr>
              <w:spacing w:after="0" w:line="240" w:lineRule="auto"/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</w:rPr>
              <w:t>Требования к персоналу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18B3B" w14:textId="77777777" w:rsidR="00F84EA1" w:rsidRPr="00D97A7B" w:rsidRDefault="00AF3304" w:rsidP="005B3568">
            <w:pPr>
              <w:spacing w:after="0" w:line="240" w:lineRule="auto"/>
              <w:jc w:val="both"/>
            </w:pPr>
            <w:r w:rsidRPr="00D97A7B">
              <w:rPr>
                <w:rFonts w:ascii="Times New Roman" w:eastAsia="Times New Roman" w:hAnsi="Times New Roman" w:cs="Times New Roman"/>
                <w:sz w:val="24"/>
              </w:rPr>
              <w:t xml:space="preserve">Персонал Подрядчика, задействованный на объекте </w:t>
            </w:r>
            <w:r w:rsid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D97A7B">
              <w:rPr>
                <w:rFonts w:ascii="Times New Roman" w:eastAsia="Times New Roman" w:hAnsi="Times New Roman" w:cs="Times New Roman"/>
                <w:sz w:val="24"/>
              </w:rPr>
              <w:t>чика, должен быть с соответствующей регистрацией и разрешением на работу, а также в обязательном порядке использование на рабочем месте фирменной спецодежды. Проживание персонала подрядчика на объекте запрещено. Подрядчик несет всю полноту ответственности перед инспектирующими и проверяющими органами в вопросах касающихся организации работ, соблюдения требований техники безопасности, пожарной и экологической безопасности.</w:t>
            </w:r>
          </w:p>
        </w:tc>
      </w:tr>
      <w:tr w:rsidR="00366B6F" w:rsidRPr="00E054EB" w14:paraId="14F22E8E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B7F2FF" w14:textId="77777777" w:rsidR="00366B6F" w:rsidRPr="00E054EB" w:rsidRDefault="00AF3304">
            <w:pPr>
              <w:spacing w:after="0" w:line="240" w:lineRule="auto"/>
              <w:jc w:val="center"/>
              <w:rPr>
                <w:highlight w:val="yellow"/>
              </w:rPr>
            </w:pPr>
            <w:r w:rsidRPr="00D668B6">
              <w:rPr>
                <w:rFonts w:ascii="Times New Roman" w:eastAsia="Times New Roman" w:hAnsi="Times New Roman" w:cs="Times New Roman"/>
                <w:b/>
              </w:rPr>
              <w:t>2. ОСНОВНЫЕ ТРЕБОВАНИЯ</w:t>
            </w:r>
          </w:p>
        </w:tc>
      </w:tr>
      <w:tr w:rsidR="00366B6F" w:rsidRPr="00390DCE" w14:paraId="7E030BAD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0B243" w14:textId="77777777" w:rsidR="00366B6F" w:rsidRPr="00883104" w:rsidRDefault="00AF3304">
            <w:pPr>
              <w:spacing w:after="0" w:line="240" w:lineRule="auto"/>
              <w:jc w:val="center"/>
            </w:pPr>
            <w:r w:rsidRPr="00883104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826B" w14:textId="6DD850BB" w:rsidR="00366B6F" w:rsidRPr="00883104" w:rsidRDefault="00B23E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r w:rsidR="00AF3304" w:rsidRPr="008831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F00B0" w14:textId="77777777" w:rsidR="00481151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>Разработка ППР на весь комплекс работ.</w:t>
            </w:r>
          </w:p>
          <w:p w14:paraId="172A3429" w14:textId="53870C70" w:rsidR="00481151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 xml:space="preserve">Подготовка (обустройство) площадок </w:t>
            </w:r>
          </w:p>
          <w:p w14:paraId="491FC2AA" w14:textId="77777777" w:rsidR="00481151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>Геодезические работы по выносу осей и отметок зданий.</w:t>
            </w:r>
          </w:p>
          <w:p w14:paraId="627BCF52" w14:textId="77777777" w:rsidR="00481151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>Мобилизация техники</w:t>
            </w:r>
          </w:p>
          <w:p w14:paraId="58BDF898" w14:textId="77777777" w:rsidR="00A33A07" w:rsidRPr="0003197F" w:rsidRDefault="00481151" w:rsidP="00A33A07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>Закупка и поставка на объект материалов и конструкций, необходимых для выполнения работ.</w:t>
            </w:r>
          </w:p>
          <w:p w14:paraId="7998AB89" w14:textId="6C2E553B" w:rsidR="0003197F" w:rsidRPr="0003197F" w:rsidRDefault="00A33A07" w:rsidP="0003197F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и крепление стен и перегородок из бетонного стеновой камня "Меликонполар" осуществляется строго по "Технологической карте" завода изготовителя.   Стена толщиной 190 мм возводится с отметки -0.640 (плита фундамента) и с отметки  -0.120 (ж/б стенки фундамента)</w:t>
            </w:r>
            <w:r w:rsidR="0003197F" w:rsidRPr="0003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Стены-перегородки толщиной 80 мм возводится с отм. -0.640 (плита фундамента). </w:t>
            </w:r>
          </w:p>
          <w:p w14:paraId="249D6BB6" w14:textId="2DF9403D" w:rsidR="00A33A07" w:rsidRPr="00AD024F" w:rsidRDefault="0003197F" w:rsidP="00AD024F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наружной кладки из газобетонных блоков к монолитным конструкциям выполнять арматурными стержнями </w:t>
            </w:r>
            <w:r w:rsidRPr="0003197F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03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А240: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перекрытию - шагом 1250мм на глубину 70мм,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стенам и пилонам - через 3 ряда кладки на глубину 70мм, если размер простенка менее 250 мм., то крепление выполнять через 2 ряда кладки. </w:t>
            </w:r>
          </w:p>
          <w:p w14:paraId="07E5C751" w14:textId="23D47E92" w:rsidR="00AD024F" w:rsidRDefault="00AD024F" w:rsidP="00AD024F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024F">
              <w:rPr>
                <w:rFonts w:ascii="Times New Roman" w:eastAsia="Times New Roman" w:hAnsi="Times New Roman" w:cs="Times New Roman"/>
                <w:sz w:val="24"/>
              </w:rPr>
              <w:t>Уголок</w:t>
            </w:r>
            <w:r w:rsidR="00B23E66">
              <w:rPr>
                <w:rFonts w:ascii="Times New Roman" w:eastAsia="Times New Roman" w:hAnsi="Times New Roman" w:cs="Times New Roman"/>
                <w:sz w:val="24"/>
              </w:rPr>
              <w:t xml:space="preserve"> для оконных, дверных перемычек</w:t>
            </w:r>
            <w:r w:rsidRPr="00AD024F">
              <w:rPr>
                <w:rFonts w:ascii="Times New Roman" w:eastAsia="Times New Roman" w:hAnsi="Times New Roman" w:cs="Times New Roman"/>
                <w:sz w:val="24"/>
              </w:rPr>
              <w:t xml:space="preserve"> 180х140х6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024F">
              <w:rPr>
                <w:rFonts w:ascii="Times New Roman" w:eastAsia="Times New Roman" w:hAnsi="Times New Roman" w:cs="Times New Roman"/>
                <w:sz w:val="24"/>
              </w:rPr>
              <w:t>из гнутого м/п огрунтованный и окрашенный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024F">
              <w:rPr>
                <w:rFonts w:ascii="Times New Roman" w:eastAsia="Times New Roman" w:hAnsi="Times New Roman" w:cs="Times New Roman"/>
                <w:sz w:val="24"/>
              </w:rPr>
              <w:t>завести на стены не менее чем на 250 мм с каждой стороны проема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D024F">
              <w:rPr>
                <w:rFonts w:ascii="Times New Roman" w:eastAsia="Times New Roman" w:hAnsi="Times New Roman" w:cs="Times New Roman"/>
                <w:sz w:val="24"/>
              </w:rPr>
              <w:t>Уголок обернуть штукатурной сеткой и оштукатурить.</w:t>
            </w:r>
          </w:p>
          <w:p w14:paraId="4B227784" w14:textId="77777777" w:rsidR="00AD024F" w:rsidRPr="00AD024F" w:rsidRDefault="00A33A07" w:rsidP="00AD024F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Стояки канализации квартир, </w:t>
            </w:r>
            <w:r w:rsidR="00AD024F"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проходящие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этаже через помещения другого назначения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обстраивается после монтажа оборудования  полнотелым </w:t>
            </w:r>
            <w:r w:rsidR="00AD024F"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кирпичом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КОРПУ 120мм 1НФ/100/1,4/50/ГОСТ560-2007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цементном р-ре М100 армировать кладочной сеткой 3ВрI с ячейкой 50х50 через 5 рядов кладки крепить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D024F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8А-III(A400)ГОСТ 8478-81*</w:t>
            </w:r>
            <w:r w:rsid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установки прочисток ревизий на стояках канализации оборудовать лючками размером 300х300мм.</w:t>
            </w:r>
          </w:p>
          <w:p w14:paraId="10ED7E4B" w14:textId="606CAD6F" w:rsidR="00A33A07" w:rsidRPr="00AD024F" w:rsidRDefault="00A33A07" w:rsidP="00AD024F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0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Кладку облицовочных бетонных камней СКЦ-2Л-9 осуществлять по технологической карте производителя.</w:t>
            </w:r>
          </w:p>
          <w:p w14:paraId="750529EF" w14:textId="77777777" w:rsidR="00481151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комиссии по передаче фронта работ последующим подрядчикам.</w:t>
            </w:r>
          </w:p>
          <w:p w14:paraId="62269A87" w14:textId="77777777" w:rsidR="00766B60" w:rsidRPr="0003197F" w:rsidRDefault="00481151" w:rsidP="000B1161">
            <w:pPr>
              <w:numPr>
                <w:ilvl w:val="0"/>
                <w:numId w:val="7"/>
              </w:numPr>
              <w:spacing w:after="0" w:line="240" w:lineRule="auto"/>
              <w:ind w:left="355" w:hanging="360"/>
              <w:jc w:val="both"/>
              <w:rPr>
                <w:rFonts w:ascii="Times New Roman" w:hAnsi="Times New Roman" w:cs="Times New Roman"/>
              </w:rPr>
            </w:pPr>
            <w:r w:rsidRPr="0003197F">
              <w:rPr>
                <w:rFonts w:ascii="Times New Roman" w:eastAsia="Times New Roman" w:hAnsi="Times New Roman" w:cs="Times New Roman"/>
                <w:sz w:val="24"/>
              </w:rPr>
              <w:t>Оформление исполнительной документации, в т.ч. проведение необходимых лабораторных испытаний выполненных конструкций.</w:t>
            </w:r>
          </w:p>
        </w:tc>
      </w:tr>
      <w:tr w:rsidR="009F1334" w:rsidRPr="00E054EB" w14:paraId="65E2734A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3D57F" w14:textId="77777777" w:rsidR="009F1334" w:rsidRPr="006B1DF1" w:rsidRDefault="00FF1F25" w:rsidP="00A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1DF1"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4779" w14:textId="77777777" w:rsidR="009F1334" w:rsidRPr="003D2855" w:rsidRDefault="00FF1F25" w:rsidP="00AA27C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b/>
                <w:sz w:val="24"/>
              </w:rPr>
              <w:t>Стоимость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CBABC" w14:textId="5FF6E958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Стоимость работ определяется, исходя из полного комплекса работ</w:t>
            </w:r>
            <w:r w:rsidR="006919EB" w:rsidRPr="003D285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>Также учесть стоимость материалов с доставкой, заработную плату, машины и механизмы. Расчеты округлять до рублей.</w:t>
            </w:r>
          </w:p>
          <w:p w14:paraId="3A94869A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 xml:space="preserve">Необходимо также учесть стоимость аренды башенных кранов, стоимость сопутствующих и дополнительных работ связанных с выполнением основных видов </w:t>
            </w:r>
            <w:r w:rsidR="00CB7FAC" w:rsidRPr="003D2855">
              <w:rPr>
                <w:rFonts w:ascii="Times New Roman" w:eastAsia="Times New Roman" w:hAnsi="Times New Roman" w:cs="Times New Roman"/>
                <w:sz w:val="24"/>
              </w:rPr>
              <w:t>работ,</w:t>
            </w:r>
            <w:r w:rsidR="008D238B" w:rsidRPr="003D2855">
              <w:rPr>
                <w:rFonts w:ascii="Times New Roman" w:eastAsia="Times New Roman" w:hAnsi="Times New Roman" w:cs="Times New Roman"/>
                <w:sz w:val="24"/>
              </w:rPr>
              <w:t xml:space="preserve"> а также з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>атраты на:</w:t>
            </w:r>
          </w:p>
          <w:p w14:paraId="6EFCA6A5" w14:textId="7468F5C3" w:rsidR="005945CD" w:rsidRPr="003D2855" w:rsidRDefault="005945CD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разработку ППР</w:t>
            </w:r>
            <w:r w:rsidR="009509C1" w:rsidRPr="003D2855">
              <w:rPr>
                <w:rFonts w:ascii="Times New Roman" w:eastAsia="Times New Roman" w:hAnsi="Times New Roman" w:cs="Times New Roman"/>
                <w:sz w:val="24"/>
              </w:rPr>
              <w:t xml:space="preserve">, исполнительной 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>и др. необходимой документации;</w:t>
            </w:r>
          </w:p>
          <w:p w14:paraId="6D920CF0" w14:textId="77777777" w:rsidR="009F1334" w:rsidRPr="003D2855" w:rsidRDefault="005945CD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доставку,</w:t>
            </w:r>
            <w:r w:rsidR="009F1334" w:rsidRPr="003D2855">
              <w:rPr>
                <w:rFonts w:ascii="Times New Roman" w:eastAsia="Times New Roman" w:hAnsi="Times New Roman" w:cs="Times New Roman"/>
                <w:sz w:val="24"/>
              </w:rPr>
              <w:t xml:space="preserve"> разгрузку изделий, материалов и комплектующих;</w:t>
            </w:r>
          </w:p>
          <w:p w14:paraId="17073CEA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подъём на этажи изделий, материалов и комплектующих;</w:t>
            </w:r>
          </w:p>
          <w:p w14:paraId="0BB89BE0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использование машин и механизмов;</w:t>
            </w:r>
          </w:p>
          <w:p w14:paraId="7EBC699C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потребление воды;</w:t>
            </w:r>
          </w:p>
          <w:p w14:paraId="3AFBFBD5" w14:textId="122CC57A" w:rsidR="00E86039" w:rsidRPr="003D2855" w:rsidRDefault="009F1334" w:rsidP="0069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подготовка (обустройство) площадок</w:t>
            </w:r>
            <w:r w:rsidR="006919EB" w:rsidRPr="003D285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>зон складирования строительных материалов</w:t>
            </w:r>
          </w:p>
          <w:p w14:paraId="6FF8F7F6" w14:textId="77777777" w:rsidR="00E86039" w:rsidRPr="003D2855" w:rsidRDefault="00E86039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геодезическое сопровождение;</w:t>
            </w:r>
          </w:p>
          <w:p w14:paraId="3D4D938D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потребление электроэнергии;</w:t>
            </w:r>
          </w:p>
          <w:p w14:paraId="64225360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обеспечение временными зданиями и сооружениями;</w:t>
            </w:r>
          </w:p>
          <w:p w14:paraId="634048DD" w14:textId="1E0F4A9C" w:rsidR="009F1334" w:rsidRPr="003D2855" w:rsidRDefault="00E86039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испытания и сертификацию;</w:t>
            </w:r>
          </w:p>
          <w:p w14:paraId="6F2CFA6B" w14:textId="6A97FC56" w:rsidR="006919EB" w:rsidRPr="003D2855" w:rsidRDefault="006919EB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устройство отверстий;</w:t>
            </w:r>
          </w:p>
          <w:p w14:paraId="34383E2C" w14:textId="35A97950" w:rsidR="00FF1F25" w:rsidRPr="003D2855" w:rsidRDefault="00FF1F2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919EB" w:rsidRPr="003D28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>выполнение мероприятий по обеспечению безопасного производства работ;</w:t>
            </w:r>
          </w:p>
          <w:p w14:paraId="6CB5E96F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- погрузку и вывоз строительного и бытового мусора в установленном Генподрядчиком порядке;</w:t>
            </w:r>
          </w:p>
          <w:p w14:paraId="19C94428" w14:textId="77777777" w:rsidR="009F1334" w:rsidRPr="003D2855" w:rsidRDefault="009F1334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 xml:space="preserve">Подрядчик ежемесячно компенсирует Генподрядчику расходы на основании </w:t>
            </w:r>
            <w:r w:rsidR="0048535A" w:rsidRPr="003D2855">
              <w:rPr>
                <w:rFonts w:ascii="Times New Roman" w:eastAsia="Times New Roman" w:hAnsi="Times New Roman" w:cs="Times New Roman"/>
                <w:sz w:val="24"/>
              </w:rPr>
              <w:t>счёта,</w:t>
            </w:r>
            <w:r w:rsidRPr="003D2855">
              <w:rPr>
                <w:rFonts w:ascii="Times New Roman" w:eastAsia="Times New Roman" w:hAnsi="Times New Roman" w:cs="Times New Roman"/>
                <w:sz w:val="24"/>
              </w:rPr>
              <w:t xml:space="preserve"> предъявляемого Генподрядчиком, на предоставление башенных кранов, грузопассажирских подъёмников, грузовых подъёмников, </w:t>
            </w:r>
            <w:r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фак</w:t>
            </w:r>
            <w:r w:rsidR="0048535A" w:rsidRPr="003D2855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тическим затратам Генподрядчика.</w:t>
            </w:r>
          </w:p>
          <w:p w14:paraId="45443CEF" w14:textId="6A74721E" w:rsidR="008F6C04" w:rsidRPr="003D2855" w:rsidRDefault="008F6C04" w:rsidP="009509C1">
            <w:pPr>
              <w:pStyle w:val="a3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2855">
              <w:rPr>
                <w:rFonts w:ascii="Times New Roman" w:eastAsia="Times New Roman" w:hAnsi="Times New Roman" w:cs="Times New Roman"/>
                <w:sz w:val="24"/>
              </w:rPr>
              <w:t>В случае</w:t>
            </w:r>
            <w:r w:rsidR="003D5CBE" w:rsidRPr="003D2855">
              <w:rPr>
                <w:rFonts w:ascii="Times New Roman" w:eastAsia="Times New Roman" w:hAnsi="Times New Roman" w:cs="Times New Roman"/>
                <w:sz w:val="24"/>
              </w:rPr>
              <w:t xml:space="preserve"> выполнения конструкций с геометрическими отклонениями (превышающими нормативные значения) подрядчик компенсирует затраты Заказчика на работы по перепроектированию и устранению недостатков, либо самостоятельно устраняет выявленные дефекты.</w:t>
            </w:r>
          </w:p>
        </w:tc>
      </w:tr>
      <w:tr w:rsidR="00AA27C5" w:rsidRPr="00E054EB" w14:paraId="1F505C82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DCF40" w14:textId="77777777" w:rsidR="00AA27C5" w:rsidRPr="00442663" w:rsidRDefault="00AA27C5" w:rsidP="00FB1BA7">
            <w:pPr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E1447A" w:rsidRPr="0044266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49D44" w14:textId="77777777" w:rsidR="00AA27C5" w:rsidRPr="00442663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Компенсация за предоставление энергоресурсов (электроэнергии)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43CB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В случае предоставления Генподрядчиком точек подключения энергоресурсов (электроэнергия, вода, тепло) Подрядчик ежемесячно компенсирует Генподрядчику расходы по энергоресурсам на основании Актов о потреблении энергоресурсов (далее-АКТ), а также счетов на оплату, предъявляемых Генподрядчиком. </w:t>
            </w:r>
          </w:p>
          <w:p w14:paraId="5BEFB9F5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Акт составляется Генподрядчиком на основании расчётов исходя из показаний приборов учёта потребления энергоресурсов (для электроэнергии с учётом потерь на их передачу до точки потребления Подрядчиком) или исходя из расчётного способа определения суммарного потребления энергоресурсов (для электроэнергии – суммарной мощности потребителей Подрядчика, а именно: электрооборудования, электроприборов, электроосвещения 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lastRenderedPageBreak/>
              <w:t>и т.п. основания для способа расчёта определяются Генподрядчиком</w:t>
            </w:r>
            <w:r w:rsidR="008D238B" w:rsidRPr="00442663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6BDC58C" w14:textId="1BCE572D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Размер компенсации определяется по тарифам, установленным для прочих потребителей Комитетом по тарифам и ценовой политики Ленинградской области, </w:t>
            </w:r>
            <w:r w:rsidR="009509C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9509C1" w:rsidRPr="0095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"Коммунальные системы Гатчинского района"</w:t>
            </w:r>
            <w:r w:rsidRPr="009509C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поставщик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ом теплоресурсов, если условиями договоров Генподрядчика или Заказчика с поставщиками энергоресурсов не предусмотрено применение иных цен (тарифов).</w:t>
            </w:r>
          </w:p>
          <w:p w14:paraId="095041A9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Для составления Акта Подрядчик в срок с 25 по 27 число отчётного месяца предоставляет Генподрядчику показания приборов учёта потребления энергоресурсов, использованных Подрядчиком на объекте и в бытовых городках за отчётный месяц, перечень и количество используемого в отчётном месяце электрооборудования и электроинструмента с указанием характеристик и номинальной мощности.</w:t>
            </w:r>
          </w:p>
          <w:p w14:paraId="66F3B3E7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Генподрядчик в срок до 3-го числа месяца, следующего за отчётным, анализирует/проверяет полученные от Подрядчика данные, определяет основания для расчёта, составляет и подписывает акт с размером компенсаций энергоресурсов за отчётный месяц и предоставляет его уполномоченному представителю Подрядчика, которого Подрядчик обязуется направить к Генподрядчику до 5-го числа месяца, следующего за отчётным для подписания Акта.</w:t>
            </w:r>
          </w:p>
          <w:p w14:paraId="2E499802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В случае неприбытия уполномоченного представителя Подрядчика, прибытия неуполномоченного представителя или отказа представителя от подписания Акта, Генподрядчик вправе подписать Акт в одностороннем порядке с отметкой о причинах и одностороннем составлении в Акте. При этом односторонний Акт имеет юридическую силу двустороннего. Подрядчик самостоятельно обеспечивает получение своего экземпляра Акта, путём направления представителя к Генподрядчику.</w:t>
            </w:r>
          </w:p>
          <w:p w14:paraId="58595E90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Если число месяца приходится на выходной или нерабочий праздничный день, срок переносится на следующий за ним рабочий день.</w:t>
            </w:r>
          </w:p>
          <w:p w14:paraId="778DB258" w14:textId="77777777" w:rsidR="00AA27C5" w:rsidRPr="00442663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Генподрядчик предъявляет Подрядчику счёт на оплату компенсации потреблённых энергоресурсов за отчётный месяц. Подрядчик обязуется в течении срока действия Договора обеспечить получение счетов Генподрядчика не позднее 15-го числа месяца, следующего за отчётным, путём направления представителя. В случае неисполнение Подрядчиком указанной обязанности счета считаются полученными Подрядчиком в указанное число соответствующего месяца.</w:t>
            </w:r>
          </w:p>
          <w:p w14:paraId="11FFD9BA" w14:textId="77777777" w:rsidR="00F84EA1" w:rsidRPr="00175F4E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Оплата счетов Генподрядчика производится в течении 5 (пяти) рабочих дней с даты получения. По истечении данного срока Генподрядчик вправе удержать сумму компенсации из любого платежа, в том числе резерва качества.</w:t>
            </w:r>
          </w:p>
        </w:tc>
      </w:tr>
      <w:tr w:rsidR="00AA27C5" w:rsidRPr="00E054EB" w14:paraId="7693F9D8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9B9F2" w14:textId="77777777" w:rsidR="00AA27C5" w:rsidRPr="00442663" w:rsidRDefault="00AA27C5" w:rsidP="00E1447A">
            <w:pPr>
              <w:spacing w:after="0" w:line="240" w:lineRule="auto"/>
              <w:jc w:val="center"/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 w:rsidR="00E1447A" w:rsidRPr="0044266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F6722" w14:textId="77777777" w:rsidR="00AA27C5" w:rsidRPr="00442663" w:rsidRDefault="00AA27C5" w:rsidP="00AA27C5">
            <w:pPr>
              <w:tabs>
                <w:tab w:val="left" w:pos="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Подготовительные работы</w:t>
            </w:r>
          </w:p>
          <w:p w14:paraId="1A04649C" w14:textId="77777777" w:rsidR="00AA27C5" w:rsidRPr="00442663" w:rsidRDefault="00AA27C5" w:rsidP="00AA27C5">
            <w:pPr>
              <w:spacing w:after="0" w:line="240" w:lineRule="auto"/>
              <w:jc w:val="both"/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485AC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Выезд на место производства работ, оценка объемов работ и возможность их выполнения. </w:t>
            </w:r>
          </w:p>
          <w:p w14:paraId="1DD8D886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 начала производства работ предоставить </w:t>
            </w:r>
            <w:r w:rsidR="00175F4E" w:rsidRP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чику: - акт-приёма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 xml:space="preserve"> передачи строительной площадки;</w:t>
            </w:r>
          </w:p>
          <w:p w14:paraId="22F759A2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акт-допуск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636643C" w14:textId="77777777" w:rsidR="00520B6A" w:rsidRPr="00442663" w:rsidRDefault="00520B6A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ППР на весь комплекс работ.</w:t>
            </w:r>
          </w:p>
          <w:p w14:paraId="6FB0171A" w14:textId="04062889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Предоставить всю документацию по охране труда</w:t>
            </w:r>
            <w:r w:rsidR="009509C1">
              <w:rPr>
                <w:rFonts w:ascii="Times New Roman" w:eastAsia="Times New Roman" w:hAnsi="Times New Roman" w:cs="Times New Roman"/>
                <w:sz w:val="24"/>
              </w:rPr>
              <w:t>, месячно-суточный график производства работ, график мобилизации рабочих,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на машины и механизмы в соответствии с требованиями </w:t>
            </w:r>
            <w:r w:rsidR="00175F4E" w:rsidRP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чика.</w:t>
            </w:r>
          </w:p>
          <w:p w14:paraId="51734152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Подрядчик разрабатывает и согласовывает с </w:t>
            </w:r>
            <w:r w:rsidR="00175F4E" w:rsidRP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чиком схему совместной работы с организациями, производящими работы на строительной площадке.</w:t>
            </w:r>
          </w:p>
          <w:p w14:paraId="4D9DD0D0" w14:textId="77777777" w:rsidR="00AA27C5" w:rsidRPr="00442663" w:rsidRDefault="008D238B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Предусмотреть самообеспечение водой, электроэнергией, хоз. бытовыми помещениями (в т.ч туалетными кабинами), мойкой колес и постоянную уборку мест выезда и въезда автотранспорта на объекте</w:t>
            </w:r>
            <w:r w:rsidR="00AA27C5" w:rsidRPr="004426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A60963A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Получение разрешений и согласований, необходимых для производства работ</w:t>
            </w:r>
            <w:r w:rsidR="00CB7FAC" w:rsidRPr="0044266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7000AB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Мобилизация техники.</w:t>
            </w:r>
          </w:p>
          <w:p w14:paraId="31D6728B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До начала производства работ </w:t>
            </w:r>
            <w:r w:rsidR="00B12BAF" w:rsidRPr="00442663">
              <w:rPr>
                <w:rFonts w:ascii="Times New Roman" w:eastAsia="Times New Roman" w:hAnsi="Times New Roman" w:cs="Times New Roman"/>
                <w:sz w:val="24"/>
              </w:rPr>
              <w:t xml:space="preserve">выполнить и 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согласовать с Генподрядчиком и З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аказчик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геодезическую съемку</w:t>
            </w:r>
            <w:r w:rsidR="00B12BAF" w:rsidRPr="00442663">
              <w:rPr>
                <w:rFonts w:ascii="Times New Roman" w:eastAsia="Times New Roman" w:hAnsi="Times New Roman" w:cs="Times New Roman"/>
                <w:sz w:val="24"/>
              </w:rPr>
              <w:t xml:space="preserve"> котлована под дом и башенные краны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AF510D9" w14:textId="640D37F9" w:rsidR="00893291" w:rsidRPr="00442663" w:rsidRDefault="00AA27C5" w:rsidP="00A15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Подготовка под площадки строительства: хранение </w:t>
            </w:r>
            <w:r w:rsidR="006919EB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</w:p>
        </w:tc>
      </w:tr>
      <w:tr w:rsidR="00E1447A" w:rsidRPr="00E054EB" w14:paraId="579B3A4F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4C955" w14:textId="77777777" w:rsidR="00E1447A" w:rsidRPr="00442663" w:rsidRDefault="00E1447A" w:rsidP="00E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C9114" w14:textId="77777777" w:rsidR="00E1447A" w:rsidRPr="00442663" w:rsidRDefault="00E1447A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Требования при производстве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685E1" w14:textId="77777777" w:rsidR="00E1447A" w:rsidRPr="00442663" w:rsidRDefault="00E1447A" w:rsidP="00E144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Обеспечить </w:t>
            </w:r>
            <w:r w:rsidR="00E86039" w:rsidRPr="00442663">
              <w:rPr>
                <w:rFonts w:ascii="Times New Roman" w:eastAsia="Times New Roman" w:hAnsi="Times New Roman" w:cs="Times New Roman"/>
                <w:sz w:val="24"/>
              </w:rPr>
              <w:t xml:space="preserve">(и учесть в стоимости) 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на постоянной основе выполнение следующих условий:</w:t>
            </w:r>
          </w:p>
          <w:p w14:paraId="06EAEBDF" w14:textId="77777777" w:rsidR="00E1447A" w:rsidRPr="00442663" w:rsidRDefault="00E1447A" w:rsidP="00E144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установка и устройство защитных и сигнальных ограждений;</w:t>
            </w:r>
          </w:p>
          <w:p w14:paraId="7D678966" w14:textId="77777777" w:rsidR="00E1447A" w:rsidRPr="00442663" w:rsidRDefault="00E1447A" w:rsidP="00E144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соблюдение требований по ОТ и ТБ, ПБ;</w:t>
            </w:r>
          </w:p>
          <w:p w14:paraId="080F0186" w14:textId="77777777" w:rsidR="00E1447A" w:rsidRPr="00442663" w:rsidRDefault="00E1447A" w:rsidP="00E144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ежедневная уборка рабочих мест;</w:t>
            </w:r>
          </w:p>
          <w:p w14:paraId="42BA21B5" w14:textId="7303E324" w:rsidR="00E1447A" w:rsidRPr="00442663" w:rsidRDefault="00E1447A" w:rsidP="00E1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- вывоз строительных отходов и мусора</w:t>
            </w:r>
            <w:r w:rsidR="00214541">
              <w:rPr>
                <w:rFonts w:ascii="Times New Roman" w:eastAsia="Times New Roman" w:hAnsi="Times New Roman" w:cs="Times New Roman"/>
                <w:sz w:val="24"/>
              </w:rPr>
              <w:t xml:space="preserve"> за счет Подрядчика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(возникших в процессе производства работ);</w:t>
            </w:r>
          </w:p>
          <w:p w14:paraId="79AC0726" w14:textId="77777777" w:rsidR="00E1447A" w:rsidRPr="00442663" w:rsidRDefault="004637DA" w:rsidP="00E86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Передавать в соответствии с графиком строительства объекта, фронты работ подрядным организациям выполняющими работы по каменной кладке, монтажу лифтового оборудования, инженерных сетей, отделке, с подписанием соответствующих актов.</w:t>
            </w:r>
          </w:p>
        </w:tc>
      </w:tr>
      <w:tr w:rsidR="00481151" w:rsidRPr="00E054EB" w14:paraId="27092A60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18CC20" w14:textId="77777777" w:rsidR="00481151" w:rsidRPr="00442663" w:rsidRDefault="00481151" w:rsidP="00E8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BE940" w14:textId="77777777" w:rsidR="00481151" w:rsidRPr="00442663" w:rsidRDefault="00481151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Поставка материалов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01F62" w14:textId="77777777" w:rsidR="00481151" w:rsidRPr="00442663" w:rsidRDefault="00481151" w:rsidP="00481151">
            <w:pPr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Подрядчик остается ответственным за надлежащую приемку материала по договору с Поставщиком и качество предоставленных материалов. При обнаружении несоответствия характеристик и качества поставляемого материала техническим нормам и условиям, Подрядчик обязуется прекратить доставку материала на строительный объект и немедленно письменно известить об этом Генподрядчика.</w:t>
            </w:r>
          </w:p>
          <w:p w14:paraId="0190B1FF" w14:textId="77777777" w:rsidR="00481151" w:rsidRPr="00442663" w:rsidRDefault="00481151" w:rsidP="0048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В случае отказа Подрядчика от заключения договора поставки с Поставщиком, указанным Генподрядчиком или Заказчиком, Генподрядчик вправе не принимать и не оплачивать приобретенный Подрядчиком материал и работы с использованием такого материала.</w:t>
            </w:r>
          </w:p>
        </w:tc>
      </w:tr>
      <w:tr w:rsidR="00481151" w:rsidRPr="00E054EB" w14:paraId="2D13BB43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B7B32" w14:textId="77777777" w:rsidR="00481151" w:rsidRPr="00442663" w:rsidRDefault="00481151" w:rsidP="00E8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F5BC" w14:textId="77777777" w:rsidR="00481151" w:rsidRPr="00442663" w:rsidRDefault="00481151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Порядок сдачи-приемки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CF0D8" w14:textId="765045F6" w:rsidR="00481151" w:rsidRPr="00442663" w:rsidRDefault="00481151" w:rsidP="00481151">
            <w:pPr>
              <w:suppressAutoHyphens/>
              <w:spacing w:after="0" w:line="240" w:lineRule="auto"/>
              <w:ind w:right="21" w:firstLine="3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Сдача-приемка выполненных работ производится ежемесячно, до 25-го числа отчетного месяца Подрядчик передает Генподрядчику Справку по форме № КС-3 по работам, выполненным в отчетном месяце, Акт по форме № 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КС-2, </w:t>
            </w:r>
            <w:r w:rsidR="000F02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КС-6, КС-6а, 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накопительную ведомость, счет-фактуру и необходимую исполнительную документацию.</w:t>
            </w:r>
          </w:p>
          <w:p w14:paraId="169071D4" w14:textId="438D6B7F" w:rsidR="00481151" w:rsidRPr="00442663" w:rsidRDefault="00481151" w:rsidP="00481151">
            <w:pPr>
              <w:suppressAutoHyphens/>
              <w:spacing w:after="0" w:line="240" w:lineRule="auto"/>
              <w:ind w:right="21" w:firstLine="3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Данные формы должны быть утверждены руководителем Подрядчика, подписаны начальником участка Генподрядчика, работником службы </w:t>
            </w:r>
            <w:r w:rsidR="002145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ехнадзора Заказчика.</w:t>
            </w:r>
          </w:p>
          <w:p w14:paraId="3E6B7FF2" w14:textId="0915239C" w:rsidR="00481151" w:rsidRPr="00442663" w:rsidRDefault="00481151" w:rsidP="00481151">
            <w:pPr>
              <w:suppressAutoHyphens/>
              <w:spacing w:after="0" w:line="240" w:lineRule="auto"/>
              <w:ind w:right="21" w:firstLine="3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Для окончательной сдачи работ Подрядчик должен произвести подготовку </w:t>
            </w:r>
            <w:r w:rsidR="009509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финального комплекта 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исполнительной документации, а также иной документации по соответствующему виду работ, предусмотренной нормативными документами.</w:t>
            </w:r>
          </w:p>
          <w:p w14:paraId="3D184E04" w14:textId="135D2147" w:rsidR="00481151" w:rsidRPr="00961E34" w:rsidRDefault="00481151" w:rsidP="00481151">
            <w:pPr>
              <w:suppressAutoHyphens/>
              <w:spacing w:after="0" w:line="240" w:lineRule="auto"/>
              <w:ind w:right="21" w:firstLine="3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Исполнительная документация подтверждается </w:t>
            </w:r>
            <w:r w:rsidR="00961E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ответственными сотрудниками Генподрядчика, 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инженером технического надзора Заказчика и передается Генподрядчику в 4-х бумажных экземплярах</w:t>
            </w:r>
            <w:r w:rsidR="00961E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 форматах разработки и в сканированном </w:t>
            </w: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виде</w:t>
            </w:r>
            <w:r w:rsidR="000F02F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0F02F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PDF</w:t>
            </w:r>
            <w:r w:rsidR="00961E34">
              <w:rPr>
                <w:rFonts w:ascii="Times New Roman" w:eastAsia="Times New Roman" w:hAnsi="Times New Roman" w:cs="Times New Roman"/>
                <w:sz w:val="24"/>
                <w:szCs w:val="20"/>
              </w:rPr>
              <w:t>, записанном на электронном носителе по акту приема-передачи.</w:t>
            </w:r>
          </w:p>
          <w:p w14:paraId="6875C6E4" w14:textId="77777777" w:rsidR="00481151" w:rsidRPr="00442663" w:rsidRDefault="00481151" w:rsidP="00481151">
            <w:pPr>
              <w:suppressAutoHyphens/>
              <w:autoSpaceDE w:val="0"/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Подрядчик обязан письменно сообщить Генподрядчику о необходимости проведения приемки скрытых работ заблаговременно, но не позднее, чем за 48 часов до начала проведения этой приемки.</w:t>
            </w:r>
          </w:p>
          <w:p w14:paraId="095C180F" w14:textId="77777777" w:rsidR="00481151" w:rsidRPr="00442663" w:rsidRDefault="00481151" w:rsidP="0048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  <w:szCs w:val="20"/>
              </w:rPr>
              <w:t>В случаях, предусмотренных действующим законодательством РФ Подрядчик обязан (перед сдачей-приемкой работ) проводить испытания и/или проверки выполненных Работ и качества, используемых на строительстве Объекта материалов, изделий, конструкций и оборудования. Сроки проведения испытаний должны соответствовать СНиП, ГОСТ, ТУ.</w:t>
            </w:r>
          </w:p>
        </w:tc>
      </w:tr>
      <w:tr w:rsidR="00AA27C5" w:rsidRPr="00E054EB" w14:paraId="066BEB11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3BB93" w14:textId="77777777" w:rsidR="00AA27C5" w:rsidRPr="00442663" w:rsidRDefault="00AA27C5" w:rsidP="00E86039">
            <w:pPr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E86039" w:rsidRPr="0044266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E61F" w14:textId="77777777" w:rsidR="00AA27C5" w:rsidRPr="00442663" w:rsidRDefault="00AA27C5" w:rsidP="00AA27C5">
            <w:pPr>
              <w:spacing w:after="0" w:line="240" w:lineRule="auto"/>
              <w:jc w:val="both"/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Завершающий этап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C066E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После завершения производства работ подготовить и передать </w:t>
            </w:r>
            <w:r w:rsidR="00175F4E" w:rsidRPr="00175F4E">
              <w:rPr>
                <w:rFonts w:ascii="Times New Roman" w:eastAsia="Times New Roman" w:hAnsi="Times New Roman" w:cs="Times New Roman"/>
                <w:sz w:val="24"/>
              </w:rPr>
              <w:t>Генподрядчику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итоговый акт по подсчёту объёмов работ.</w:t>
            </w:r>
          </w:p>
          <w:p w14:paraId="083F9BA2" w14:textId="65D023C4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Подготовить и передать Генподрядчику полный </w:t>
            </w:r>
            <w:r w:rsidR="008E0B15">
              <w:rPr>
                <w:rFonts w:ascii="Times New Roman" w:eastAsia="Times New Roman" w:hAnsi="Times New Roman" w:cs="Times New Roman"/>
                <w:sz w:val="24"/>
              </w:rPr>
              <w:t xml:space="preserve">финальный 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комплект исполнительной документации</w:t>
            </w:r>
            <w:r w:rsidR="000F02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0B15">
              <w:rPr>
                <w:rFonts w:ascii="Times New Roman" w:eastAsia="Times New Roman" w:hAnsi="Times New Roman" w:cs="Times New Roman"/>
                <w:sz w:val="24"/>
              </w:rPr>
              <w:t xml:space="preserve">в бумажном и сканированном виде </w:t>
            </w:r>
            <w:r w:rsidR="000F02F2">
              <w:rPr>
                <w:rFonts w:ascii="Times New Roman" w:eastAsia="Times New Roman" w:hAnsi="Times New Roman" w:cs="Times New Roman"/>
                <w:sz w:val="24"/>
              </w:rPr>
              <w:t xml:space="preserve">в течении 10 </w:t>
            </w:r>
            <w:r w:rsidR="008E0B15">
              <w:rPr>
                <w:rFonts w:ascii="Times New Roman" w:eastAsia="Times New Roman" w:hAnsi="Times New Roman" w:cs="Times New Roman"/>
                <w:sz w:val="24"/>
              </w:rPr>
              <w:t xml:space="preserve">календарных </w:t>
            </w:r>
            <w:r w:rsidR="000F02F2">
              <w:rPr>
                <w:rFonts w:ascii="Times New Roman" w:eastAsia="Times New Roman" w:hAnsi="Times New Roman" w:cs="Times New Roman"/>
                <w:sz w:val="24"/>
              </w:rPr>
              <w:t xml:space="preserve">дней после завершения </w:t>
            </w:r>
            <w:r w:rsidR="00214541">
              <w:rPr>
                <w:rFonts w:ascii="Times New Roman" w:eastAsia="Times New Roman" w:hAnsi="Times New Roman" w:cs="Times New Roman"/>
                <w:sz w:val="24"/>
              </w:rPr>
              <w:t xml:space="preserve">всех выполненных </w:t>
            </w:r>
            <w:r w:rsidR="000F02F2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B423806" w14:textId="09B37BFD" w:rsidR="00AA27C5" w:rsidRPr="00442663" w:rsidRDefault="008D238B" w:rsidP="00A1508F">
            <w:pPr>
              <w:spacing w:after="0" w:line="240" w:lineRule="auto"/>
              <w:jc w:val="both"/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Предъявить работы Техническому надзору Заказчика и сдать выполненные работы по Акту представителю </w:t>
            </w:r>
            <w:r w:rsidR="00175F4E" w:rsidRPr="00175F4E">
              <w:rPr>
                <w:rFonts w:ascii="Times New Roman" w:eastAsia="Times New Roman" w:hAnsi="Times New Roman" w:cs="Times New Roman"/>
                <w:sz w:val="24"/>
              </w:rPr>
              <w:t>Генподрядчику</w:t>
            </w:r>
            <w:r w:rsidR="000F02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0B15">
              <w:rPr>
                <w:rFonts w:ascii="Times New Roman" w:eastAsia="Times New Roman" w:hAnsi="Times New Roman" w:cs="Times New Roman"/>
                <w:sz w:val="24"/>
              </w:rPr>
              <w:t>в течение 5 рабочих дней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27C5" w:rsidRPr="00E054EB" w14:paraId="3E21EB67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59715" w14:textId="77777777" w:rsidR="00AA27C5" w:rsidRPr="00442663" w:rsidRDefault="00AA27C5" w:rsidP="00AA27C5">
            <w:pPr>
              <w:spacing w:after="0" w:line="240" w:lineRule="auto"/>
              <w:jc w:val="center"/>
            </w:pPr>
            <w:r w:rsidRPr="00442663">
              <w:rPr>
                <w:rFonts w:ascii="Times New Roman" w:eastAsia="Times New Roman" w:hAnsi="Times New Roman" w:cs="Times New Roman"/>
                <w:b/>
              </w:rPr>
              <w:t>3. ТРЕБОВАНИЯ ПО КАЧЕСТВУ И ГАРАНТИИ</w:t>
            </w:r>
          </w:p>
        </w:tc>
      </w:tr>
      <w:tr w:rsidR="00AA27C5" w:rsidRPr="00E054EB" w14:paraId="259B3E53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0A21D" w14:textId="77777777" w:rsidR="00AA27C5" w:rsidRPr="00442663" w:rsidRDefault="00AA27C5" w:rsidP="00AA27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80841" w14:textId="77777777" w:rsidR="00AA27C5" w:rsidRPr="00442663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>Требования, предъявляемые к законченным работам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177AA" w14:textId="77777777" w:rsidR="004637DA" w:rsidRPr="00442663" w:rsidRDefault="00AA27C5" w:rsidP="004637DA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Выполнение и сдачу выполненных работ производить согласно проектной документации (и/или иной документации, предоставленной Заказчиком), а также требований нормативных документов, действующих на территории РФ.</w:t>
            </w:r>
          </w:p>
          <w:p w14:paraId="21286444" w14:textId="77777777" w:rsidR="00893291" w:rsidRPr="00442663" w:rsidRDefault="00FB1BA7" w:rsidP="004637DA">
            <w:pPr>
              <w:tabs>
                <w:tab w:val="left" w:pos="885"/>
              </w:tabs>
              <w:spacing w:after="0" w:line="240" w:lineRule="auto"/>
              <w:jc w:val="both"/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Выполняемая работа по своему качеству должна соответствовать требованиям Градостроительного кодекса Российской Федерации; СНиП 3.01.01-85* «Организация строительного производства»; СП 48.13330.2011, СП 70.13330.2012, СНиП 12-01-2004 «Организация строительства»; СНиП 12-03-2001 «Безопасность труда в строительстве». Правила пожарной безопасности в Российской Федерации (ППБ 01-03);СП 48.13330.2011, Федерального закона от 22.07.2008 г. № 123-ФЗ «Технический регламент о требованиях пожарной безопасности», в соответствии с переданной Подрядчику Рабочей проектной документацией (в том числе измененной 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lastRenderedPageBreak/>
              <w:t>или дополнительной), требованиями законодательства, действующего на территории Российской Федерации, в том числе действующими правовыми и техническими нормами (СНиП, ГОСТ, СанПиН, ППб, НПб и пр.), условиями Договора, Расчетом сметной стоимости СМР и Графиком производства работ.</w:t>
            </w:r>
          </w:p>
        </w:tc>
      </w:tr>
      <w:tr w:rsidR="00AA27C5" w:rsidRPr="00442663" w14:paraId="180D8A07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B2C3C7" w14:textId="77777777" w:rsidR="00AA27C5" w:rsidRPr="00442663" w:rsidRDefault="00AA27C5" w:rsidP="00AA27C5">
            <w:pPr>
              <w:spacing w:after="0" w:line="240" w:lineRule="auto"/>
              <w:jc w:val="center"/>
            </w:pPr>
            <w:r w:rsidRPr="00442663">
              <w:rPr>
                <w:rFonts w:ascii="Times New Roman" w:eastAsia="Times New Roman" w:hAnsi="Times New Roman" w:cs="Times New Roman"/>
                <w:b/>
              </w:rPr>
              <w:lastRenderedPageBreak/>
              <w:t>4. ИСПОЛНИТЕЛЬНАЯ И ИНАЯ ДОКУМЕНТАЦИЯ</w:t>
            </w:r>
          </w:p>
        </w:tc>
      </w:tr>
      <w:tr w:rsidR="00AA27C5" w:rsidRPr="00E054EB" w14:paraId="73CF84C6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4F520" w14:textId="77777777" w:rsidR="00AA27C5" w:rsidRPr="00442663" w:rsidRDefault="00AA27C5" w:rsidP="00FB1BA7">
            <w:pPr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AA82" w14:textId="77777777" w:rsidR="00AA27C5" w:rsidRPr="00442663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4426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Предоставление отчетности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62DEB" w14:textId="77777777" w:rsidR="00AA27C5" w:rsidRPr="00442663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Согласовать с 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Генподрядчиком</w:t>
            </w:r>
            <w:r w:rsidRPr="00442663">
              <w:rPr>
                <w:rFonts w:ascii="Times New Roman" w:eastAsia="Times New Roman" w:hAnsi="Times New Roman" w:cs="Times New Roman"/>
                <w:sz w:val="24"/>
              </w:rPr>
              <w:t xml:space="preserve"> и Заказчиком график поставки материалов на площадку.</w:t>
            </w:r>
          </w:p>
          <w:p w14:paraId="3A2C7167" w14:textId="573DDD0C" w:rsidR="00893291" w:rsidRPr="00442663" w:rsidRDefault="008E0B15" w:rsidP="00A1508F">
            <w:pPr>
              <w:spacing w:after="0" w:line="240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2663">
              <w:rPr>
                <w:rFonts w:ascii="Times New Roman" w:eastAsia="Times New Roman" w:hAnsi="Times New Roman" w:cs="Times New Roman"/>
                <w:sz w:val="24"/>
              </w:rPr>
              <w:t>Разработать и предоставить детальный график производства работ.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27C5" w:rsidRPr="00442663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заполнять и предоставлять месячно-суточные графики</w:t>
            </w:r>
            <w:r w:rsidR="00AA27C5" w:rsidRPr="00442663">
              <w:rPr>
                <w:rFonts w:ascii="Times New Roman" w:eastAsia="Times New Roman" w:hAnsi="Times New Roman" w:cs="Times New Roman"/>
                <w:sz w:val="24"/>
              </w:rPr>
              <w:t xml:space="preserve"> о планируемых и выпол</w:t>
            </w:r>
            <w:r w:rsidR="00520B6A" w:rsidRPr="00442663">
              <w:rPr>
                <w:rFonts w:ascii="Times New Roman" w:eastAsia="Times New Roman" w:hAnsi="Times New Roman" w:cs="Times New Roman"/>
                <w:sz w:val="24"/>
              </w:rPr>
              <w:t>ненных работах в каждую из смен.</w:t>
            </w:r>
          </w:p>
          <w:p w14:paraId="56075EDF" w14:textId="6624FD66" w:rsidR="00FB1BA7" w:rsidRPr="00442663" w:rsidRDefault="00FB1BA7" w:rsidP="00FB1BA7">
            <w:pPr>
              <w:spacing w:after="0" w:line="240" w:lineRule="auto"/>
              <w:jc w:val="both"/>
            </w:pPr>
          </w:p>
        </w:tc>
      </w:tr>
      <w:tr w:rsidR="00AA27C5" w:rsidRPr="00E054EB" w14:paraId="4E4E364B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25921E" w14:textId="77777777" w:rsidR="00AA27C5" w:rsidRPr="00327462" w:rsidRDefault="00AA27C5" w:rsidP="00FB1BA7">
            <w:pPr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38234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Основные требования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70817" w14:textId="5A41119E" w:rsidR="00893291" w:rsidRPr="00175F4E" w:rsidRDefault="00FB1BA7" w:rsidP="00175F4E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Приемка законченных работ и оформление исполнительной документации выполнять в соответствии с требованиями СНиП 12-01-2004 (и актуализированной версии СП 48.13330.2011), СП 70.13330.2012, РД 11-02-2006, РД-11-05-2007 (и иных действующих на территории РФ нормативов) в печатном (4 экз.) и электронном видах </w:t>
            </w:r>
            <w:r w:rsidRPr="0032746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формате DWG</w:t>
            </w:r>
            <w:r w:rsidR="004B550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Pr="0032746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DOC</w:t>
            </w:r>
            <w:r w:rsidR="004B550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 сканированном виде в формате </w:t>
            </w:r>
            <w:r w:rsidR="004B550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PDF</w:t>
            </w:r>
            <w:r w:rsidR="004B550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32746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r w:rsidR="00AA27C5" w:rsidRPr="003274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27C5" w:rsidRPr="00E054EB" w14:paraId="06CEEA36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250AC" w14:textId="77777777" w:rsidR="00AA27C5" w:rsidRPr="00327462" w:rsidRDefault="00AA27C5" w:rsidP="00FB1BA7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C574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Разработка ППР (проект производства работ)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CD5B" w14:textId="7506070B" w:rsidR="00AA27C5" w:rsidRPr="00327462" w:rsidRDefault="00AA27C5" w:rsidP="000F02F2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Разработать и предоставить ППР и технологические карты перед началом выполнения работ для утверждения </w:t>
            </w:r>
            <w:r w:rsid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чиком (4 экз.) по операциям и видам работ (включая </w:t>
            </w:r>
            <w:r w:rsidR="00B12BAF" w:rsidRPr="00327462">
              <w:rPr>
                <w:rFonts w:ascii="Times New Roman" w:eastAsia="Times New Roman" w:hAnsi="Times New Roman" w:cs="Times New Roman"/>
                <w:sz w:val="24"/>
              </w:rPr>
              <w:t>водоотлив из котлована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>) с привязкой к конкретному месту</w:t>
            </w:r>
            <w:r w:rsidR="00214541">
              <w:rPr>
                <w:rFonts w:ascii="Times New Roman" w:eastAsia="Times New Roman" w:hAnsi="Times New Roman" w:cs="Times New Roman"/>
                <w:sz w:val="24"/>
              </w:rPr>
              <w:t xml:space="preserve"> за 7 </w:t>
            </w:r>
            <w:r w:rsidR="004B550C">
              <w:rPr>
                <w:rFonts w:ascii="Times New Roman" w:eastAsia="Times New Roman" w:hAnsi="Times New Roman" w:cs="Times New Roman"/>
                <w:sz w:val="24"/>
              </w:rPr>
              <w:t xml:space="preserve">календарных </w:t>
            </w:r>
            <w:r w:rsidR="00214541">
              <w:rPr>
                <w:rFonts w:ascii="Times New Roman" w:eastAsia="Times New Roman" w:hAnsi="Times New Roman" w:cs="Times New Roman"/>
                <w:sz w:val="24"/>
              </w:rPr>
              <w:t>дней до начала работ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A27C5" w:rsidRPr="00E054EB" w14:paraId="3B8FE584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FBDE67" w14:textId="77777777" w:rsidR="00AA27C5" w:rsidRPr="00327462" w:rsidRDefault="00AA27C5" w:rsidP="00AA27C5">
            <w:pPr>
              <w:spacing w:after="0" w:line="240" w:lineRule="auto"/>
              <w:jc w:val="center"/>
            </w:pPr>
            <w:r w:rsidRPr="00327462">
              <w:rPr>
                <w:rFonts w:ascii="Times New Roman" w:eastAsia="Times New Roman" w:hAnsi="Times New Roman" w:cs="Times New Roman"/>
                <w:b/>
              </w:rPr>
              <w:t>5. ДОПОЛНИТЕЛЬНЫЕ МЕРОПРИЯТИЯ ДЛЯ ПРОИЗВОДСТВА РАБОТ</w:t>
            </w:r>
          </w:p>
        </w:tc>
      </w:tr>
      <w:tr w:rsidR="00AA27C5" w:rsidRPr="00E054EB" w14:paraId="3AB610CC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64D977" w14:textId="77777777" w:rsidR="00AA27C5" w:rsidRPr="00327462" w:rsidRDefault="00AA27C5" w:rsidP="00AA27C5">
            <w:pPr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75BE9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Особые условия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BD88" w14:textId="77777777" w:rsidR="00AA27C5" w:rsidRPr="00327462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Подрядчик самостоятельно обеспечивает охрану своей техники, материалов и результатов работ.</w:t>
            </w:r>
          </w:p>
          <w:p w14:paraId="05ACD39D" w14:textId="77777777" w:rsidR="00AA27C5" w:rsidRPr="00327462" w:rsidRDefault="00175F4E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="00AA27C5" w:rsidRPr="00327462">
              <w:rPr>
                <w:rFonts w:ascii="Times New Roman" w:eastAsia="Times New Roman" w:hAnsi="Times New Roman" w:cs="Times New Roman"/>
                <w:sz w:val="24"/>
              </w:rPr>
              <w:t>чик не предоставляет точек подключения к водоснабжению и канализации.</w:t>
            </w:r>
          </w:p>
          <w:p w14:paraId="523EF345" w14:textId="77777777" w:rsidR="00AA27C5" w:rsidRPr="000B1161" w:rsidRDefault="00AA27C5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Подрядчик должен организовать бытовой городок на строительной площадке для своих нужд из стандартных блок контейнеров размером 6*2,4. проживание на объекте </w:t>
            </w:r>
            <w:r w:rsidRPr="000B116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запрещено.</w:t>
            </w:r>
          </w:p>
          <w:p w14:paraId="3C9E5BD1" w14:textId="0BB64AE8" w:rsidR="00E86039" w:rsidRPr="00327462" w:rsidRDefault="00AA27C5" w:rsidP="000F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11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обязан согласовывать с Заказчиком работу субподрядных организаций.</w:t>
            </w:r>
            <w:r w:rsidR="00214541" w:rsidRPr="000B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541" w:rsidRPr="000B1161">
              <w:rPr>
                <w:rFonts w:ascii="Times New Roman" w:hAnsi="Times New Roman" w:cs="Times New Roman"/>
                <w:sz w:val="24"/>
                <w:szCs w:val="24"/>
              </w:rPr>
              <w:t>Копия приказа на ответственного представителя Подрядчика должна быть представлена Генподрядчику до начала выполнения работ за 5</w:t>
            </w:r>
            <w:r w:rsidR="00214541" w:rsidRPr="000B1161">
              <w:rPr>
                <w:rFonts w:ascii="Times New Roman" w:hAnsi="Times New Roman" w:cs="Times New Roman"/>
              </w:rPr>
              <w:t xml:space="preserve"> дней</w:t>
            </w:r>
            <w:r w:rsidR="00214541" w:rsidRPr="003518E3">
              <w:t>.</w:t>
            </w:r>
            <w:r w:rsidR="000B1161">
              <w:t xml:space="preserve"> </w:t>
            </w:r>
            <w:r w:rsidR="00E86039" w:rsidRPr="00327462">
              <w:rPr>
                <w:rFonts w:ascii="Times New Roman" w:eastAsia="Times New Roman" w:hAnsi="Times New Roman" w:cs="Times New Roman"/>
                <w:sz w:val="24"/>
              </w:rPr>
              <w:t xml:space="preserve">Все изменения и отклонения от рабочей, сметной документации в следствии изменения объемов, состава или стоимости работ, необходимо согласовать с Заказчиком и авторами проекта в установленном порядке и форме. </w:t>
            </w:r>
          </w:p>
          <w:p w14:paraId="22353B37" w14:textId="77777777" w:rsidR="00E86039" w:rsidRPr="00327462" w:rsidRDefault="00E86039" w:rsidP="000F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Заказчик оставляет за собой право вносить изменения в объемы работ и график производства работ, на основании письменного распоряжения об изменении.</w:t>
            </w:r>
          </w:p>
          <w:p w14:paraId="6F2D8219" w14:textId="77777777" w:rsidR="00E86039" w:rsidRPr="00327462" w:rsidRDefault="00E86039" w:rsidP="000F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Подрядчик несет всю полноту ответственности перед инспектирующими и проверяющими органами в вопросах касающихся организации работ, соблюдения требований техники безопасности, пожарной и экологической безопасности.</w:t>
            </w:r>
          </w:p>
          <w:p w14:paraId="3FE4E01C" w14:textId="77777777" w:rsidR="00E86039" w:rsidRPr="00327462" w:rsidRDefault="00E86039" w:rsidP="000F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Закупку номинированных материалов осуществлять у согласованных Заказчиком поставщиков.</w:t>
            </w:r>
          </w:p>
          <w:p w14:paraId="4A7662B8" w14:textId="77777777" w:rsidR="00E86039" w:rsidRPr="00327462" w:rsidRDefault="00E86039" w:rsidP="000B1161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Принять во внимание, что Заказчик в праве, исключить из объема работ Подрядчика часть работ по своему усмотрению.</w:t>
            </w:r>
          </w:p>
        </w:tc>
      </w:tr>
      <w:tr w:rsidR="00AA27C5" w:rsidRPr="00E054EB" w14:paraId="0CA7F164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F47C9" w14:textId="77777777" w:rsidR="00AA27C5" w:rsidRPr="00327462" w:rsidRDefault="00AA27C5" w:rsidP="00FB1BA7">
            <w:pPr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="00FB1BA7" w:rsidRPr="0032746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D684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Машины и механизмы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F6065" w14:textId="77777777" w:rsidR="00AA27C5" w:rsidRPr="00327462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Подрядчик отвечает за предоставление собственных средств транспортировки и производства, работ на площадке, включая оборудование, механизмы, инструменты, рабочие платформы и т.д. в различных местах выполнения работ, в том числе охрану, настройку, обслуживание, демонтаж после использования.</w:t>
            </w:r>
          </w:p>
          <w:p w14:paraId="5FD1BF62" w14:textId="77777777" w:rsidR="00893291" w:rsidRPr="00327462" w:rsidRDefault="00AA27C5" w:rsidP="00B12BAF">
            <w:pPr>
              <w:spacing w:after="0" w:line="240" w:lineRule="auto"/>
              <w:ind w:left="34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Количество, тип и режим работы необходимых машин и механизмов, Подрядчик согласовывает с </w:t>
            </w:r>
            <w:r w:rsid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>чиком (указать в ППР).</w:t>
            </w:r>
          </w:p>
        </w:tc>
      </w:tr>
      <w:tr w:rsidR="00AA27C5" w:rsidRPr="00E054EB" w14:paraId="3323F132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43430" w14:textId="77777777" w:rsidR="00AA27C5" w:rsidRPr="00327462" w:rsidRDefault="00AA27C5" w:rsidP="00FB1BA7">
            <w:pPr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FB1BA7" w:rsidRPr="0032746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EB61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Средства обеспечения безопасного производства работ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CCF30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Подрядчик обязан обеспечить постоянную </w:t>
            </w:r>
            <w:r w:rsidR="00B12BAF" w:rsidRPr="00327462">
              <w:rPr>
                <w:rFonts w:ascii="Times New Roman" w:eastAsia="Times New Roman" w:hAnsi="Times New Roman" w:cs="Times New Roman"/>
                <w:sz w:val="24"/>
              </w:rPr>
              <w:t>работу на площадке специалиста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 по охране труда.</w:t>
            </w:r>
          </w:p>
          <w:p w14:paraId="19A5544F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Подрядчик обязан по первому требованию </w:t>
            </w:r>
            <w:r w:rsidR="00175F4E">
              <w:rPr>
                <w:rFonts w:ascii="Times New Roman" w:eastAsia="Times New Roman" w:hAnsi="Times New Roman" w:cs="Times New Roman"/>
                <w:sz w:val="24"/>
              </w:rPr>
              <w:t>Генподряд</w:t>
            </w:r>
            <w:r w:rsidR="00B12BAF" w:rsidRPr="00327462">
              <w:rPr>
                <w:rFonts w:ascii="Times New Roman" w:eastAsia="Times New Roman" w:hAnsi="Times New Roman" w:cs="Times New Roman"/>
                <w:sz w:val="24"/>
              </w:rPr>
              <w:t>чика предъявить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 паспорт, руководство по эксплуатации на применяемое на площадке оборудование, механизмы и приспособления</w:t>
            </w:r>
          </w:p>
          <w:p w14:paraId="76A01571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Вход на площадку без средств защиты запрещен. Все лица, находящиеся на строительной площадке должны быть одеты в каски, очки, спецодежду со световозвращающими </w:t>
            </w:r>
            <w:r w:rsidR="00B12BAF" w:rsidRPr="00327462">
              <w:rPr>
                <w:rFonts w:ascii="Times New Roman" w:eastAsia="Times New Roman" w:hAnsi="Times New Roman" w:cs="Times New Roman"/>
                <w:sz w:val="24"/>
              </w:rPr>
              <w:t>элементами (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>2 класса защиты) и специальную обувь с жестким подноском.</w:t>
            </w:r>
          </w:p>
          <w:p w14:paraId="76637979" w14:textId="1ABBCFF5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Подрядчик обязан устанавливать защитные ограждения проемов</w:t>
            </w:r>
            <w:r w:rsidR="005152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>лестничных маршей и технологических проемов. Обеспечить защитным ограждением все открытые проёмы</w:t>
            </w:r>
            <w:r w:rsidR="00E86039" w:rsidRPr="00327462">
              <w:rPr>
                <w:rFonts w:ascii="Times New Roman" w:eastAsia="Times New Roman" w:hAnsi="Times New Roman" w:cs="Times New Roman"/>
                <w:sz w:val="24"/>
              </w:rPr>
              <w:t>, а также наружный периметр каждого этажа</w:t>
            </w:r>
            <w:r w:rsidRPr="00327462">
              <w:rPr>
                <w:rFonts w:ascii="Times New Roman" w:eastAsia="Times New Roman" w:hAnsi="Times New Roman" w:cs="Times New Roman"/>
                <w:sz w:val="24"/>
              </w:rPr>
              <w:t xml:space="preserve"> (балконные плиты, технологические отверстия стен и перекрытий) по всему зданию на весь период строительства.</w:t>
            </w:r>
          </w:p>
          <w:p w14:paraId="613806AC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Подрядчик обязан устанавливать защитно-улавливающие сетки.</w:t>
            </w:r>
          </w:p>
          <w:p w14:paraId="3D64EE18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Обеспечить во всех помещениях и на лестничных маршах временное рабочее освещение мест доступа и производства работ.</w:t>
            </w:r>
          </w:p>
          <w:p w14:paraId="640EE0FD" w14:textId="77777777" w:rsidR="00CA45B0" w:rsidRPr="00327462" w:rsidRDefault="00CA45B0" w:rsidP="000B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На каждом этаже разместить электрические щиты с учётом обеспечения расстояния до мест производства работ электроинструментом не более 25 метров.</w:t>
            </w:r>
          </w:p>
          <w:p w14:paraId="29DA34AF" w14:textId="77777777" w:rsidR="00CA45B0" w:rsidRPr="00327462" w:rsidRDefault="00CA45B0" w:rsidP="0021454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Обеспечить все (но не ограничиваясь) мероприятия и средства обеспечения безопасного производства работ согласно действующего законодательства РФ.</w:t>
            </w:r>
          </w:p>
        </w:tc>
      </w:tr>
      <w:tr w:rsidR="00AA27C5" w:rsidRPr="00327462" w14:paraId="73FCBC2C" w14:textId="77777777" w:rsidTr="000B1161"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8D9EB" w14:textId="77777777" w:rsidR="00AA27C5" w:rsidRPr="00327462" w:rsidRDefault="00AA27C5" w:rsidP="00AA27C5">
            <w:pPr>
              <w:spacing w:after="0" w:line="240" w:lineRule="auto"/>
              <w:jc w:val="center"/>
            </w:pPr>
            <w:r w:rsidRPr="00327462">
              <w:rPr>
                <w:rFonts w:ascii="Times New Roman" w:eastAsia="Times New Roman" w:hAnsi="Times New Roman" w:cs="Times New Roman"/>
                <w:b/>
              </w:rPr>
              <w:t>6. ТРЕБОВАНИЯ ПО ОХРАНЕ ОКРУЖАЮЩЕЙ СРЕДЫ</w:t>
            </w:r>
          </w:p>
        </w:tc>
      </w:tr>
      <w:tr w:rsidR="00AA27C5" w:rsidRPr="00E054EB" w14:paraId="01746EB1" w14:textId="77777777" w:rsidTr="000B116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BDFD7" w14:textId="77777777" w:rsidR="00AA27C5" w:rsidRPr="00327462" w:rsidRDefault="00AA27C5" w:rsidP="00FB1BA7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71EAF" w14:textId="77777777" w:rsidR="00AA27C5" w:rsidRPr="00327462" w:rsidRDefault="00AA27C5" w:rsidP="00AA27C5">
            <w:pPr>
              <w:tabs>
                <w:tab w:val="left" w:pos="567"/>
              </w:tabs>
              <w:spacing w:after="0" w:line="240" w:lineRule="auto"/>
            </w:pPr>
            <w:r w:rsidRPr="00327462">
              <w:rPr>
                <w:rFonts w:ascii="Times New Roman" w:eastAsia="Times New Roman" w:hAnsi="Times New Roman" w:cs="Times New Roman"/>
                <w:b/>
                <w:sz w:val="24"/>
              </w:rPr>
              <w:t>Основные требования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108C6" w14:textId="77777777" w:rsidR="00AA27C5" w:rsidRPr="00327462" w:rsidRDefault="00AA27C5" w:rsidP="00AA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27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соответствии с законодательством РФ.</w:t>
            </w:r>
          </w:p>
          <w:p w14:paraId="6BFA6EAA" w14:textId="77777777" w:rsidR="00AA27C5" w:rsidRPr="00327462" w:rsidRDefault="00AA27C5" w:rsidP="00AA27C5">
            <w:pPr>
              <w:spacing w:after="0" w:line="240" w:lineRule="auto"/>
              <w:jc w:val="both"/>
            </w:pPr>
            <w:r w:rsidRPr="0032746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специальных работ в этом направлении, требующих дополнительных затрат, утверждается Заказчиком.</w:t>
            </w:r>
            <w:r w:rsidRPr="00327462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6AC72463" w14:textId="77777777" w:rsidR="00B12BAF" w:rsidRDefault="00B12B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CBCA9F" w14:textId="77777777" w:rsidR="00175F4E" w:rsidRDefault="00175F4E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292747" w14:textId="77777777" w:rsidR="00175F4E" w:rsidRDefault="00175F4E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AD4AFD3" w14:textId="77777777" w:rsidR="00175F4E" w:rsidRPr="000C5FEC" w:rsidRDefault="00175F4E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>ГЕНПОДРЯДЧИК:</w:t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  <w:t>ПОДРЯДЧИК:</w:t>
      </w:r>
    </w:p>
    <w:p w14:paraId="5C6A141B" w14:textId="77777777" w:rsidR="00175F4E" w:rsidRDefault="00175F4E" w:rsidP="00322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2B700E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C924392" w14:textId="77777777" w:rsidR="00C573F3" w:rsidRDefault="00C573F3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2372A3B" w14:textId="77777777" w:rsidR="00175F4E" w:rsidRPr="000C5FEC" w:rsidRDefault="00175F4E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5BEC61" w14:textId="24873FD0" w:rsidR="00175F4E" w:rsidRPr="000C5FEC" w:rsidRDefault="00175F4E" w:rsidP="00175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>___________________</w:t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 w:rsidR="00E402BA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 w:rsidRPr="000C5FEC">
        <w:rPr>
          <w:rFonts w:ascii="Times New Roman" w:eastAsia="Times New Roman" w:hAnsi="Times New Roman" w:cs="Times New Roman"/>
          <w:b/>
          <w:sz w:val="24"/>
        </w:rPr>
        <w:t xml:space="preserve">     ________________ </w:t>
      </w:r>
    </w:p>
    <w:p w14:paraId="36882200" w14:textId="3D496BD7" w:rsidR="008833D9" w:rsidRDefault="008833D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4BAF058" w14:textId="0FA238BB" w:rsidR="00175F4E" w:rsidRDefault="008833D9" w:rsidP="008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33D9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Ведомость объёмов работ</w:t>
      </w:r>
    </w:p>
    <w:p w14:paraId="582782E4" w14:textId="77777777" w:rsidR="008833D9" w:rsidRPr="008833D9" w:rsidRDefault="008833D9" w:rsidP="008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896"/>
        <w:gridCol w:w="2443"/>
        <w:gridCol w:w="2443"/>
      </w:tblGrid>
      <w:tr w:rsidR="008833D9" w:rsidRPr="008833D9" w14:paraId="44E61CF3" w14:textId="77777777" w:rsidTr="008833D9">
        <w:tc>
          <w:tcPr>
            <w:tcW w:w="988" w:type="dxa"/>
          </w:tcPr>
          <w:p w14:paraId="01D265F5" w14:textId="5AFEB4ED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№ п.п</w:t>
            </w:r>
          </w:p>
        </w:tc>
        <w:tc>
          <w:tcPr>
            <w:tcW w:w="3896" w:type="dxa"/>
          </w:tcPr>
          <w:p w14:paraId="7F9E1E53" w14:textId="75D3B0CE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работы</w:t>
            </w:r>
          </w:p>
        </w:tc>
        <w:tc>
          <w:tcPr>
            <w:tcW w:w="2443" w:type="dxa"/>
          </w:tcPr>
          <w:p w14:paraId="6FFE4A71" w14:textId="586FAAB3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Ед. изм.</w:t>
            </w:r>
          </w:p>
        </w:tc>
        <w:tc>
          <w:tcPr>
            <w:tcW w:w="2443" w:type="dxa"/>
          </w:tcPr>
          <w:p w14:paraId="097ABE60" w14:textId="2F00BA8E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Кол-во</w:t>
            </w:r>
          </w:p>
        </w:tc>
      </w:tr>
      <w:tr w:rsidR="008833D9" w:rsidRPr="008833D9" w14:paraId="05946395" w14:textId="77777777" w:rsidTr="00E402BA">
        <w:tc>
          <w:tcPr>
            <w:tcW w:w="988" w:type="dxa"/>
          </w:tcPr>
          <w:p w14:paraId="4AF17955" w14:textId="156768A1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896" w:type="dxa"/>
            <w:vAlign w:val="center"/>
          </w:tcPr>
          <w:p w14:paraId="2CC890AA" w14:textId="081865C0" w:rsidR="008833D9" w:rsidRPr="008833D9" w:rsidRDefault="008833D9" w:rsidP="008833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Устройство наружных стен из Блока стеновой из ячеистого бетона "Н+Н" D600 625х200х250(h), 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200 мм</w:t>
            </w:r>
          </w:p>
        </w:tc>
        <w:tc>
          <w:tcPr>
            <w:tcW w:w="2443" w:type="dxa"/>
            <w:vAlign w:val="center"/>
          </w:tcPr>
          <w:p w14:paraId="25629AFB" w14:textId="72C76728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М3</w:t>
            </w:r>
          </w:p>
        </w:tc>
        <w:tc>
          <w:tcPr>
            <w:tcW w:w="2443" w:type="dxa"/>
            <w:vAlign w:val="center"/>
          </w:tcPr>
          <w:p w14:paraId="52E06520" w14:textId="35F05F29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1421</w:t>
            </w:r>
          </w:p>
        </w:tc>
      </w:tr>
      <w:tr w:rsidR="008833D9" w:rsidRPr="008833D9" w14:paraId="70FC01BE" w14:textId="77777777" w:rsidTr="00E402BA">
        <w:tc>
          <w:tcPr>
            <w:tcW w:w="988" w:type="dxa"/>
          </w:tcPr>
          <w:p w14:paraId="28BCEE46" w14:textId="2ED14DE7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896" w:type="dxa"/>
            <w:vAlign w:val="center"/>
          </w:tcPr>
          <w:p w14:paraId="730DAE2C" w14:textId="1C9BF617" w:rsidR="008833D9" w:rsidRPr="008833D9" w:rsidRDefault="008833D9" w:rsidP="008833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Устройство перегородок из камня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бетонн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ого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стеново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го 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"Меликонполар" СКЦ-1Р-1ПГ 390х190х188(h)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E402BA" w:rsidRP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_Вн. межкв. ст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190мм</w:t>
            </w:r>
          </w:p>
        </w:tc>
        <w:tc>
          <w:tcPr>
            <w:tcW w:w="2443" w:type="dxa"/>
            <w:vAlign w:val="center"/>
          </w:tcPr>
          <w:p w14:paraId="6EDFB768" w14:textId="06A3C056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2443" w:type="dxa"/>
            <w:vAlign w:val="center"/>
          </w:tcPr>
          <w:p w14:paraId="178C0081" w14:textId="7B7C261E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10362</w:t>
            </w:r>
          </w:p>
        </w:tc>
      </w:tr>
      <w:tr w:rsidR="008833D9" w:rsidRPr="008833D9" w14:paraId="7263322F" w14:textId="77777777" w:rsidTr="00E402BA">
        <w:tc>
          <w:tcPr>
            <w:tcW w:w="988" w:type="dxa"/>
          </w:tcPr>
          <w:p w14:paraId="0EDBCEA9" w14:textId="3E35C2B5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896" w:type="dxa"/>
            <w:vAlign w:val="center"/>
          </w:tcPr>
          <w:p w14:paraId="2193EDF5" w14:textId="1A0B48A5" w:rsidR="008833D9" w:rsidRPr="008833D9" w:rsidRDefault="008833D9" w:rsidP="008833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Устройство перегородок из камня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бетонн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ого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стеново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го 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"Меликонполар"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СКЦ-2Р-21  500х80х188(h)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E402BA" w:rsidRP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_Вн. перег. т.80мм</w:t>
            </w:r>
          </w:p>
        </w:tc>
        <w:tc>
          <w:tcPr>
            <w:tcW w:w="2443" w:type="dxa"/>
            <w:vAlign w:val="center"/>
          </w:tcPr>
          <w:p w14:paraId="431C8B33" w14:textId="191E18A2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2443" w:type="dxa"/>
            <w:vAlign w:val="center"/>
          </w:tcPr>
          <w:p w14:paraId="3914EA09" w14:textId="3C0856E9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11674</w:t>
            </w:r>
          </w:p>
        </w:tc>
      </w:tr>
      <w:tr w:rsidR="008833D9" w:rsidRPr="008833D9" w14:paraId="4EF4CEC7" w14:textId="77777777" w:rsidTr="00E402BA">
        <w:tc>
          <w:tcPr>
            <w:tcW w:w="988" w:type="dxa"/>
          </w:tcPr>
          <w:p w14:paraId="628929E3" w14:textId="2C1A3665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896" w:type="dxa"/>
            <w:vAlign w:val="center"/>
          </w:tcPr>
          <w:p w14:paraId="4318CA33" w14:textId="2CBE29B1" w:rsidR="008833D9" w:rsidRPr="008833D9" w:rsidRDefault="008833D9" w:rsidP="008833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Устройство шумоизоляции из минеральной ваты </w:t>
            </w:r>
          </w:p>
        </w:tc>
        <w:tc>
          <w:tcPr>
            <w:tcW w:w="2443" w:type="dxa"/>
            <w:vAlign w:val="center"/>
          </w:tcPr>
          <w:p w14:paraId="2911CD1D" w14:textId="1B2054CF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М2</w:t>
            </w:r>
          </w:p>
        </w:tc>
        <w:tc>
          <w:tcPr>
            <w:tcW w:w="2443" w:type="dxa"/>
            <w:vAlign w:val="center"/>
          </w:tcPr>
          <w:p w14:paraId="2AF6890F" w14:textId="6E8F0B70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270</w:t>
            </w:r>
          </w:p>
        </w:tc>
      </w:tr>
      <w:tr w:rsidR="008833D9" w:rsidRPr="008833D9" w14:paraId="1EE7FDE2" w14:textId="77777777" w:rsidTr="00E402BA">
        <w:tc>
          <w:tcPr>
            <w:tcW w:w="988" w:type="dxa"/>
          </w:tcPr>
          <w:p w14:paraId="20AD8954" w14:textId="5E4EBA49" w:rsidR="008833D9" w:rsidRPr="008833D9" w:rsidRDefault="008833D9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833D9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896" w:type="dxa"/>
            <w:vAlign w:val="center"/>
          </w:tcPr>
          <w:p w14:paraId="3C7A179C" w14:textId="4EAAC36F" w:rsidR="008833D9" w:rsidRPr="008833D9" w:rsidRDefault="008833D9" w:rsidP="008833D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Устройство вентканалов из </w:t>
            </w:r>
            <w:r w:rsid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  <w:r w:rsidR="00E402BA" w:rsidRP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ирпич</w:t>
            </w:r>
            <w:r w:rsid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E402BA" w:rsidRP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рядово</w:t>
            </w:r>
            <w:r w:rsid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="00E402BA" w:rsidRPr="00E402B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керамический полнотелый ГОСТ 530-2012  250х120х65(h) _Стенки вентканалов т.120мм</w:t>
            </w:r>
          </w:p>
        </w:tc>
        <w:tc>
          <w:tcPr>
            <w:tcW w:w="2443" w:type="dxa"/>
            <w:vAlign w:val="center"/>
          </w:tcPr>
          <w:p w14:paraId="32E88913" w14:textId="57776719" w:rsidR="008833D9" w:rsidRPr="008833D9" w:rsidRDefault="00E402BA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М3</w:t>
            </w:r>
          </w:p>
        </w:tc>
        <w:tc>
          <w:tcPr>
            <w:tcW w:w="2443" w:type="dxa"/>
            <w:vAlign w:val="center"/>
          </w:tcPr>
          <w:p w14:paraId="1DDF69BB" w14:textId="143EBEA6" w:rsidR="008833D9" w:rsidRPr="008833D9" w:rsidRDefault="00E402BA" w:rsidP="00883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</w:tr>
    </w:tbl>
    <w:p w14:paraId="0A2ED510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D04FB63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BFEEFE9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81C7FF7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BE8D5F1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7F7962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7A689B9" w14:textId="0E64723E" w:rsidR="00E402BA" w:rsidRPr="000C5FEC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>ГЕНПОДРЯДЧИК:</w:t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  <w:t>ПОДРЯДЧИК:</w:t>
      </w:r>
    </w:p>
    <w:p w14:paraId="4AFE6DDA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2B700E"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1DC9108D" w14:textId="77777777" w:rsidR="00E402BA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8CA838" w14:textId="77777777" w:rsidR="00E402BA" w:rsidRPr="000C5FEC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01E529F" w14:textId="1272C1FF" w:rsidR="00E402BA" w:rsidRPr="000C5FEC" w:rsidRDefault="00E402BA" w:rsidP="00E40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5FEC">
        <w:rPr>
          <w:rFonts w:ascii="Times New Roman" w:eastAsia="Times New Roman" w:hAnsi="Times New Roman" w:cs="Times New Roman"/>
          <w:b/>
          <w:sz w:val="24"/>
        </w:rPr>
        <w:t>___________________</w:t>
      </w:r>
      <w:r w:rsidRPr="000C5FEC">
        <w:rPr>
          <w:rFonts w:ascii="Times New Roman" w:eastAsia="Times New Roman" w:hAnsi="Times New Roman" w:cs="Times New Roman"/>
          <w:b/>
          <w:sz w:val="24"/>
        </w:rPr>
        <w:tab/>
      </w:r>
      <w:r w:rsidRPr="000C5FEC"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Pr="000C5FEC">
        <w:rPr>
          <w:rFonts w:ascii="Times New Roman" w:eastAsia="Times New Roman" w:hAnsi="Times New Roman" w:cs="Times New Roman"/>
          <w:b/>
          <w:sz w:val="24"/>
        </w:rPr>
        <w:t xml:space="preserve">    ________________ </w:t>
      </w:r>
    </w:p>
    <w:p w14:paraId="567B9029" w14:textId="6DD2542D" w:rsidR="008833D9" w:rsidRPr="00E402BA" w:rsidRDefault="008833D9" w:rsidP="00E402BA">
      <w:pPr>
        <w:rPr>
          <w:rFonts w:ascii="Times New Roman" w:eastAsia="Times New Roman" w:hAnsi="Times New Roman" w:cs="Times New Roman"/>
          <w:sz w:val="24"/>
        </w:rPr>
      </w:pPr>
    </w:p>
    <w:sectPr w:rsidR="008833D9" w:rsidRPr="00E402BA" w:rsidSect="00175F4E">
      <w:footerReference w:type="default" r:id="rId7"/>
      <w:pgSz w:w="11906" w:h="16838"/>
      <w:pgMar w:top="709" w:right="850" w:bottom="426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7C0C" w14:textId="77777777" w:rsidR="00807C88" w:rsidRDefault="00807C88" w:rsidP="00DF4849">
      <w:pPr>
        <w:spacing w:after="0" w:line="240" w:lineRule="auto"/>
      </w:pPr>
      <w:r>
        <w:separator/>
      </w:r>
    </w:p>
  </w:endnote>
  <w:endnote w:type="continuationSeparator" w:id="0">
    <w:p w14:paraId="070D7833" w14:textId="77777777" w:rsidR="00807C88" w:rsidRDefault="00807C88" w:rsidP="00DF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074597"/>
      <w:docPartObj>
        <w:docPartGallery w:val="Page Numbers (Bottom of Page)"/>
        <w:docPartUnique/>
      </w:docPartObj>
    </w:sdtPr>
    <w:sdtEndPr/>
    <w:sdtContent>
      <w:p w14:paraId="22C28518" w14:textId="0C9C9738" w:rsidR="00D542B5" w:rsidRDefault="00D542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A1C">
          <w:rPr>
            <w:noProof/>
          </w:rPr>
          <w:t>2</w:t>
        </w:r>
        <w:r>
          <w:fldChar w:fldCharType="end"/>
        </w:r>
      </w:p>
    </w:sdtContent>
  </w:sdt>
  <w:p w14:paraId="1B78B387" w14:textId="77777777" w:rsidR="00D542B5" w:rsidRDefault="00D542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FFE6" w14:textId="77777777" w:rsidR="00807C88" w:rsidRDefault="00807C88" w:rsidP="00DF4849">
      <w:pPr>
        <w:spacing w:after="0" w:line="240" w:lineRule="auto"/>
      </w:pPr>
      <w:r>
        <w:separator/>
      </w:r>
    </w:p>
  </w:footnote>
  <w:footnote w:type="continuationSeparator" w:id="0">
    <w:p w14:paraId="6DC50C76" w14:textId="77777777" w:rsidR="00807C88" w:rsidRDefault="00807C88" w:rsidP="00DF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FCD"/>
    <w:multiLevelType w:val="multilevel"/>
    <w:tmpl w:val="EF4CE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C1A8E"/>
    <w:multiLevelType w:val="multilevel"/>
    <w:tmpl w:val="D4CC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451C9"/>
    <w:multiLevelType w:val="hybridMultilevel"/>
    <w:tmpl w:val="838C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35082467"/>
    <w:multiLevelType w:val="hybridMultilevel"/>
    <w:tmpl w:val="5F4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D3D12"/>
    <w:multiLevelType w:val="multilevel"/>
    <w:tmpl w:val="257E9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A4173"/>
    <w:multiLevelType w:val="hybridMultilevel"/>
    <w:tmpl w:val="202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7CEF"/>
    <w:multiLevelType w:val="hybridMultilevel"/>
    <w:tmpl w:val="8524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2233"/>
    <w:multiLevelType w:val="multilevel"/>
    <w:tmpl w:val="4E48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086634"/>
    <w:multiLevelType w:val="multilevel"/>
    <w:tmpl w:val="682A6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D4AF3"/>
    <w:multiLevelType w:val="multilevel"/>
    <w:tmpl w:val="2060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665585"/>
    <w:multiLevelType w:val="hybridMultilevel"/>
    <w:tmpl w:val="202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992"/>
    <w:multiLevelType w:val="hybridMultilevel"/>
    <w:tmpl w:val="FD88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DA6"/>
    <w:multiLevelType w:val="hybridMultilevel"/>
    <w:tmpl w:val="B6241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CD67E8"/>
    <w:multiLevelType w:val="multilevel"/>
    <w:tmpl w:val="19A66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149C4"/>
    <w:multiLevelType w:val="multilevel"/>
    <w:tmpl w:val="45E02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0D2514"/>
    <w:multiLevelType w:val="multilevel"/>
    <w:tmpl w:val="41A24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5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6F"/>
    <w:rsid w:val="00010B2E"/>
    <w:rsid w:val="00017A13"/>
    <w:rsid w:val="0003197F"/>
    <w:rsid w:val="00036A32"/>
    <w:rsid w:val="00036F84"/>
    <w:rsid w:val="00053F09"/>
    <w:rsid w:val="00070493"/>
    <w:rsid w:val="000719CC"/>
    <w:rsid w:val="00087F92"/>
    <w:rsid w:val="00092D52"/>
    <w:rsid w:val="000931F3"/>
    <w:rsid w:val="000B1161"/>
    <w:rsid w:val="000B301E"/>
    <w:rsid w:val="000C7082"/>
    <w:rsid w:val="000D1A68"/>
    <w:rsid w:val="000F02F2"/>
    <w:rsid w:val="001072E7"/>
    <w:rsid w:val="00126807"/>
    <w:rsid w:val="00144901"/>
    <w:rsid w:val="001462C5"/>
    <w:rsid w:val="0015020D"/>
    <w:rsid w:val="00152890"/>
    <w:rsid w:val="0016789E"/>
    <w:rsid w:val="00170672"/>
    <w:rsid w:val="00175F4E"/>
    <w:rsid w:val="00186AE9"/>
    <w:rsid w:val="00186B26"/>
    <w:rsid w:val="001A1BB1"/>
    <w:rsid w:val="001C36B6"/>
    <w:rsid w:val="001D2268"/>
    <w:rsid w:val="001E3BB1"/>
    <w:rsid w:val="001E77CC"/>
    <w:rsid w:val="002051B6"/>
    <w:rsid w:val="002133DC"/>
    <w:rsid w:val="00214541"/>
    <w:rsid w:val="0021499A"/>
    <w:rsid w:val="00240D3D"/>
    <w:rsid w:val="00242572"/>
    <w:rsid w:val="002660F1"/>
    <w:rsid w:val="002662E8"/>
    <w:rsid w:val="00273BC0"/>
    <w:rsid w:val="002A0ECB"/>
    <w:rsid w:val="002B6898"/>
    <w:rsid w:val="002B6976"/>
    <w:rsid w:val="002B7985"/>
    <w:rsid w:val="002B7D0E"/>
    <w:rsid w:val="002D0198"/>
    <w:rsid w:val="002F2376"/>
    <w:rsid w:val="002F6B9B"/>
    <w:rsid w:val="00300E61"/>
    <w:rsid w:val="003016C1"/>
    <w:rsid w:val="003227F5"/>
    <w:rsid w:val="003254C9"/>
    <w:rsid w:val="00327462"/>
    <w:rsid w:val="00330A9F"/>
    <w:rsid w:val="00332433"/>
    <w:rsid w:val="00344034"/>
    <w:rsid w:val="0034713E"/>
    <w:rsid w:val="00347782"/>
    <w:rsid w:val="00353905"/>
    <w:rsid w:val="003627D5"/>
    <w:rsid w:val="00366B6F"/>
    <w:rsid w:val="00390DCE"/>
    <w:rsid w:val="00397D7A"/>
    <w:rsid w:val="003A4A67"/>
    <w:rsid w:val="003B7C15"/>
    <w:rsid w:val="003C338D"/>
    <w:rsid w:val="003D2855"/>
    <w:rsid w:val="003D5CBE"/>
    <w:rsid w:val="003E1F81"/>
    <w:rsid w:val="003E3FFE"/>
    <w:rsid w:val="003E4E20"/>
    <w:rsid w:val="003E6B2F"/>
    <w:rsid w:val="003F7CA3"/>
    <w:rsid w:val="004119D5"/>
    <w:rsid w:val="00442663"/>
    <w:rsid w:val="00454E37"/>
    <w:rsid w:val="00455DE4"/>
    <w:rsid w:val="004637DA"/>
    <w:rsid w:val="00463C8F"/>
    <w:rsid w:val="00481151"/>
    <w:rsid w:val="00483CB3"/>
    <w:rsid w:val="00485164"/>
    <w:rsid w:val="0048535A"/>
    <w:rsid w:val="00486F52"/>
    <w:rsid w:val="0049180C"/>
    <w:rsid w:val="004979C9"/>
    <w:rsid w:val="004A6280"/>
    <w:rsid w:val="004A66CB"/>
    <w:rsid w:val="004A6F12"/>
    <w:rsid w:val="004B550C"/>
    <w:rsid w:val="004D7C54"/>
    <w:rsid w:val="004F7E95"/>
    <w:rsid w:val="00515222"/>
    <w:rsid w:val="00520B6A"/>
    <w:rsid w:val="00540C5A"/>
    <w:rsid w:val="0054473F"/>
    <w:rsid w:val="00555C82"/>
    <w:rsid w:val="005702E2"/>
    <w:rsid w:val="005940B2"/>
    <w:rsid w:val="005945CD"/>
    <w:rsid w:val="005A6535"/>
    <w:rsid w:val="005B1882"/>
    <w:rsid w:val="005B3568"/>
    <w:rsid w:val="005B7741"/>
    <w:rsid w:val="005F6D3B"/>
    <w:rsid w:val="00601528"/>
    <w:rsid w:val="00610ADD"/>
    <w:rsid w:val="00616E7A"/>
    <w:rsid w:val="00622965"/>
    <w:rsid w:val="006919EB"/>
    <w:rsid w:val="006A7209"/>
    <w:rsid w:val="006B0D32"/>
    <w:rsid w:val="006B1DF1"/>
    <w:rsid w:val="006C0371"/>
    <w:rsid w:val="006D4648"/>
    <w:rsid w:val="006D5FA0"/>
    <w:rsid w:val="007069B3"/>
    <w:rsid w:val="007160C8"/>
    <w:rsid w:val="007171BA"/>
    <w:rsid w:val="0073179F"/>
    <w:rsid w:val="0074554A"/>
    <w:rsid w:val="00766B60"/>
    <w:rsid w:val="00773BF8"/>
    <w:rsid w:val="00782B01"/>
    <w:rsid w:val="00783D6F"/>
    <w:rsid w:val="007D2B40"/>
    <w:rsid w:val="007F302E"/>
    <w:rsid w:val="007F5264"/>
    <w:rsid w:val="007F7BBE"/>
    <w:rsid w:val="00807C88"/>
    <w:rsid w:val="008105B8"/>
    <w:rsid w:val="00840EE3"/>
    <w:rsid w:val="0085601A"/>
    <w:rsid w:val="0086384D"/>
    <w:rsid w:val="00880F69"/>
    <w:rsid w:val="00883104"/>
    <w:rsid w:val="008833D9"/>
    <w:rsid w:val="00893291"/>
    <w:rsid w:val="008B6680"/>
    <w:rsid w:val="008D238B"/>
    <w:rsid w:val="008E0B15"/>
    <w:rsid w:val="008F214A"/>
    <w:rsid w:val="008F6C04"/>
    <w:rsid w:val="00907874"/>
    <w:rsid w:val="00907A62"/>
    <w:rsid w:val="00920774"/>
    <w:rsid w:val="00923A1C"/>
    <w:rsid w:val="0092543E"/>
    <w:rsid w:val="009260C4"/>
    <w:rsid w:val="00930467"/>
    <w:rsid w:val="00945530"/>
    <w:rsid w:val="009479D0"/>
    <w:rsid w:val="009509C1"/>
    <w:rsid w:val="009577F1"/>
    <w:rsid w:val="00957AF6"/>
    <w:rsid w:val="00961E34"/>
    <w:rsid w:val="009777C2"/>
    <w:rsid w:val="0099092B"/>
    <w:rsid w:val="00995F15"/>
    <w:rsid w:val="009964E0"/>
    <w:rsid w:val="009B5719"/>
    <w:rsid w:val="009E1C80"/>
    <w:rsid w:val="009F1334"/>
    <w:rsid w:val="009F6FB0"/>
    <w:rsid w:val="00A0595D"/>
    <w:rsid w:val="00A1508F"/>
    <w:rsid w:val="00A1652D"/>
    <w:rsid w:val="00A33A07"/>
    <w:rsid w:val="00A352B1"/>
    <w:rsid w:val="00A63F61"/>
    <w:rsid w:val="00A7066A"/>
    <w:rsid w:val="00A72506"/>
    <w:rsid w:val="00A75F76"/>
    <w:rsid w:val="00A94C66"/>
    <w:rsid w:val="00AA255E"/>
    <w:rsid w:val="00AA27C5"/>
    <w:rsid w:val="00AA29E2"/>
    <w:rsid w:val="00AA5DDE"/>
    <w:rsid w:val="00AD024F"/>
    <w:rsid w:val="00AD2C98"/>
    <w:rsid w:val="00AE1BB9"/>
    <w:rsid w:val="00AF3304"/>
    <w:rsid w:val="00B002B1"/>
    <w:rsid w:val="00B004CE"/>
    <w:rsid w:val="00B01D69"/>
    <w:rsid w:val="00B12BAF"/>
    <w:rsid w:val="00B146DC"/>
    <w:rsid w:val="00B1492B"/>
    <w:rsid w:val="00B1505C"/>
    <w:rsid w:val="00B23E66"/>
    <w:rsid w:val="00B322D8"/>
    <w:rsid w:val="00B323A0"/>
    <w:rsid w:val="00B55495"/>
    <w:rsid w:val="00B66282"/>
    <w:rsid w:val="00B864DD"/>
    <w:rsid w:val="00B91764"/>
    <w:rsid w:val="00BA2041"/>
    <w:rsid w:val="00BA40C4"/>
    <w:rsid w:val="00BB64BB"/>
    <w:rsid w:val="00BC0904"/>
    <w:rsid w:val="00BC453F"/>
    <w:rsid w:val="00BC6FF6"/>
    <w:rsid w:val="00BD6CDB"/>
    <w:rsid w:val="00BF0F1F"/>
    <w:rsid w:val="00C03FA2"/>
    <w:rsid w:val="00C114B7"/>
    <w:rsid w:val="00C13798"/>
    <w:rsid w:val="00C276E4"/>
    <w:rsid w:val="00C42D50"/>
    <w:rsid w:val="00C42F6A"/>
    <w:rsid w:val="00C573F3"/>
    <w:rsid w:val="00C7373E"/>
    <w:rsid w:val="00C86677"/>
    <w:rsid w:val="00C87635"/>
    <w:rsid w:val="00CA3C48"/>
    <w:rsid w:val="00CA45B0"/>
    <w:rsid w:val="00CB7FAC"/>
    <w:rsid w:val="00CD4AE4"/>
    <w:rsid w:val="00CE118B"/>
    <w:rsid w:val="00CE6B9E"/>
    <w:rsid w:val="00D05192"/>
    <w:rsid w:val="00D07B83"/>
    <w:rsid w:val="00D2716A"/>
    <w:rsid w:val="00D442C0"/>
    <w:rsid w:val="00D513C5"/>
    <w:rsid w:val="00D52E76"/>
    <w:rsid w:val="00D542B5"/>
    <w:rsid w:val="00D6339A"/>
    <w:rsid w:val="00D668B6"/>
    <w:rsid w:val="00D90051"/>
    <w:rsid w:val="00D913C0"/>
    <w:rsid w:val="00D97A7B"/>
    <w:rsid w:val="00DA77C9"/>
    <w:rsid w:val="00DB3D04"/>
    <w:rsid w:val="00DC0D82"/>
    <w:rsid w:val="00DC5F6A"/>
    <w:rsid w:val="00DF4849"/>
    <w:rsid w:val="00DF77DB"/>
    <w:rsid w:val="00E03C36"/>
    <w:rsid w:val="00E054EB"/>
    <w:rsid w:val="00E1447A"/>
    <w:rsid w:val="00E27492"/>
    <w:rsid w:val="00E317B9"/>
    <w:rsid w:val="00E364FE"/>
    <w:rsid w:val="00E402BA"/>
    <w:rsid w:val="00E61CE5"/>
    <w:rsid w:val="00E6548F"/>
    <w:rsid w:val="00E716AE"/>
    <w:rsid w:val="00E80537"/>
    <w:rsid w:val="00E86039"/>
    <w:rsid w:val="00EA7818"/>
    <w:rsid w:val="00ED4DA7"/>
    <w:rsid w:val="00EE6E96"/>
    <w:rsid w:val="00EF1CA1"/>
    <w:rsid w:val="00F021B2"/>
    <w:rsid w:val="00F316B2"/>
    <w:rsid w:val="00F36C46"/>
    <w:rsid w:val="00F42A39"/>
    <w:rsid w:val="00F652E3"/>
    <w:rsid w:val="00F67D13"/>
    <w:rsid w:val="00F7427E"/>
    <w:rsid w:val="00F751B7"/>
    <w:rsid w:val="00F84EA1"/>
    <w:rsid w:val="00F94634"/>
    <w:rsid w:val="00FA4457"/>
    <w:rsid w:val="00FB1BA7"/>
    <w:rsid w:val="00FB590D"/>
    <w:rsid w:val="00FD6339"/>
    <w:rsid w:val="00FE033C"/>
    <w:rsid w:val="00FE6BC6"/>
    <w:rsid w:val="00FF1D19"/>
    <w:rsid w:val="00FF1F25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81FB"/>
  <w15:docId w15:val="{2897A490-6BD0-4605-9852-065EE44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F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849"/>
  </w:style>
  <w:style w:type="paragraph" w:styleId="a9">
    <w:name w:val="footer"/>
    <w:basedOn w:val="a"/>
    <w:link w:val="aa"/>
    <w:uiPriority w:val="99"/>
    <w:unhideWhenUsed/>
    <w:rsid w:val="00DF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849"/>
  </w:style>
  <w:style w:type="character" w:customStyle="1" w:styleId="10">
    <w:name w:val="Заголовок 1 Знак"/>
    <w:basedOn w:val="a0"/>
    <w:link w:val="1"/>
    <w:uiPriority w:val="9"/>
    <w:rsid w:val="00463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E054EB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Revision"/>
    <w:hidden/>
    <w:uiPriority w:val="99"/>
    <w:semiHidden/>
    <w:rsid w:val="000F02F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F02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02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02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2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02F2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1D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Kotlyarova</cp:lastModifiedBy>
  <cp:revision>2</cp:revision>
  <cp:lastPrinted>2023-07-04T09:39:00Z</cp:lastPrinted>
  <dcterms:created xsi:type="dcterms:W3CDTF">2023-07-04T15:25:00Z</dcterms:created>
  <dcterms:modified xsi:type="dcterms:W3CDTF">2023-07-04T15:25:00Z</dcterms:modified>
</cp:coreProperties>
</file>